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5CC1F" w14:textId="77777777" w:rsidR="00384B95" w:rsidRPr="002103AA" w:rsidRDefault="009D2563" w:rsidP="002103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103AA">
        <w:rPr>
          <w:rFonts w:ascii="Times New Roman" w:hAnsi="Times New Roman" w:cs="Times New Roman"/>
          <w:b/>
          <w:sz w:val="26"/>
          <w:szCs w:val="26"/>
        </w:rPr>
        <w:t>ПРИРОДНИЧА ОСВІТНЯ ГАЛУЗЬ</w:t>
      </w:r>
    </w:p>
    <w:p w14:paraId="48B47BB5" w14:textId="77777777" w:rsidR="00582A5D" w:rsidRPr="002103AA" w:rsidRDefault="00582A5D" w:rsidP="002103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103AA">
        <w:rPr>
          <w:rFonts w:ascii="Times New Roman" w:hAnsi="Times New Roman" w:cs="Times New Roman"/>
          <w:sz w:val="26"/>
          <w:szCs w:val="26"/>
        </w:rPr>
        <w:t xml:space="preserve">(наказ МОН «Про затвердження рекомендацій щодо оцінювання результатів навчання» №1093 </w:t>
      </w:r>
      <w:r w:rsidR="002103AA" w:rsidRPr="002103AA">
        <w:rPr>
          <w:rFonts w:ascii="Times New Roman" w:hAnsi="Times New Roman" w:cs="Times New Roman"/>
          <w:sz w:val="26"/>
          <w:szCs w:val="26"/>
        </w:rPr>
        <w:t>02.08.2024)</w:t>
      </w:r>
    </w:p>
    <w:p w14:paraId="4EFA9C4E" w14:textId="77777777" w:rsidR="009D2563" w:rsidRPr="002103AA" w:rsidRDefault="009D2563" w:rsidP="002103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2103AA">
        <w:rPr>
          <w:rFonts w:ascii="Times New Roman" w:hAnsi="Times New Roman" w:cs="Times New Roman"/>
          <w:b/>
          <w:color w:val="00B050"/>
          <w:sz w:val="26"/>
          <w:szCs w:val="26"/>
        </w:rPr>
        <w:t>Група результатів 1. Проводить дослідження природи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209"/>
      </w:tblGrid>
      <w:tr w:rsidR="009D2563" w:rsidRPr="002103AA" w14:paraId="2D2DE564" w14:textId="77777777" w:rsidTr="009D2563">
        <w:tc>
          <w:tcPr>
            <w:tcW w:w="1271" w:type="dxa"/>
            <w:shd w:val="clear" w:color="auto" w:fill="E2EFD9" w:themeFill="accent6" w:themeFillTint="33"/>
          </w:tcPr>
          <w:p w14:paraId="7F4B3619" w14:textId="77777777" w:rsidR="009D2563" w:rsidRPr="002103AA" w:rsidRDefault="009D2563" w:rsidP="0021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Бали</w:t>
            </w:r>
          </w:p>
        </w:tc>
        <w:tc>
          <w:tcPr>
            <w:tcW w:w="9209" w:type="dxa"/>
            <w:shd w:val="clear" w:color="auto" w:fill="E2EFD9" w:themeFill="accent6" w:themeFillTint="33"/>
          </w:tcPr>
          <w:p w14:paraId="03674E27" w14:textId="77777777" w:rsidR="009D2563" w:rsidRPr="002103AA" w:rsidRDefault="009D2563" w:rsidP="0021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Досягнення</w:t>
            </w:r>
          </w:p>
        </w:tc>
      </w:tr>
      <w:tr w:rsidR="009D2563" w:rsidRPr="002103AA" w14:paraId="49AA1828" w14:textId="77777777" w:rsidTr="009D2563">
        <w:tc>
          <w:tcPr>
            <w:tcW w:w="1271" w:type="dxa"/>
            <w:shd w:val="clear" w:color="auto" w:fill="E2EFD9" w:themeFill="accent6" w:themeFillTint="33"/>
          </w:tcPr>
          <w:p w14:paraId="54C60225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09" w:type="dxa"/>
          </w:tcPr>
          <w:p w14:paraId="4B4D36F5" w14:textId="77777777"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14:paraId="6C4235F5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виконує частину простих завдань/дослідницьких дій за наданим зразком з </w:t>
            </w:r>
          </w:p>
          <w:p w14:paraId="431CF9DB" w14:textId="77777777"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допомогою вчителя</w:t>
            </w:r>
          </w:p>
        </w:tc>
      </w:tr>
      <w:tr w:rsidR="009D2563" w:rsidRPr="002103AA" w14:paraId="2DE54162" w14:textId="77777777" w:rsidTr="009D2563">
        <w:tc>
          <w:tcPr>
            <w:tcW w:w="1271" w:type="dxa"/>
            <w:shd w:val="clear" w:color="auto" w:fill="E2EFD9" w:themeFill="accent6" w:themeFillTint="33"/>
          </w:tcPr>
          <w:p w14:paraId="1D6D88F4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09" w:type="dxa"/>
          </w:tcPr>
          <w:p w14:paraId="0E2BCAFD" w14:textId="77777777"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4117174A" w14:textId="77777777"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прості завдання/дослідницькі дії за наданим зразком з допомогою вчителя</w:t>
            </w:r>
          </w:p>
        </w:tc>
      </w:tr>
      <w:tr w:rsidR="009D2563" w:rsidRPr="002103AA" w14:paraId="27DCDA30" w14:textId="77777777" w:rsidTr="009D2563">
        <w:tc>
          <w:tcPr>
            <w:tcW w:w="1271" w:type="dxa"/>
            <w:shd w:val="clear" w:color="auto" w:fill="E2EFD9" w:themeFill="accent6" w:themeFillTint="33"/>
          </w:tcPr>
          <w:p w14:paraId="4F0A1BBA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09" w:type="dxa"/>
          </w:tcPr>
          <w:p w14:paraId="51D68137" w14:textId="77777777"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2D28023C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завдання/дослідницькі дії за наданим</w:t>
            </w:r>
            <w:r w:rsidR="00210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зразком з допомогою вчителя; </w:t>
            </w:r>
          </w:p>
          <w:p w14:paraId="72EA76CF" w14:textId="77777777"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долучається до роботи в групі під час виконання дослідницьких дій</w:t>
            </w:r>
          </w:p>
        </w:tc>
      </w:tr>
      <w:tr w:rsidR="009D2563" w:rsidRPr="002103AA" w14:paraId="1EB39A4F" w14:textId="77777777" w:rsidTr="009D2563">
        <w:tc>
          <w:tcPr>
            <w:tcW w:w="1271" w:type="dxa"/>
            <w:shd w:val="clear" w:color="auto" w:fill="E2EFD9" w:themeFill="accent6" w:themeFillTint="33"/>
          </w:tcPr>
          <w:p w14:paraId="5EAB27FF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209" w:type="dxa"/>
          </w:tcPr>
          <w:p w14:paraId="672A4331" w14:textId="77777777"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5B609BAC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завдання/дослідницькі дії за зразком з допомогою вчителя;</w:t>
            </w:r>
          </w:p>
          <w:p w14:paraId="2440EC67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частково виконує обов’язки, розподілені в групі під час виконання дослідницьких дій / завдань; </w:t>
            </w:r>
          </w:p>
          <w:p w14:paraId="69B9F9DE" w14:textId="77777777"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пояснює окремі дослідницькі дії</w:t>
            </w:r>
          </w:p>
        </w:tc>
      </w:tr>
      <w:tr w:rsidR="009D2563" w:rsidRPr="002103AA" w14:paraId="3B4151AA" w14:textId="77777777" w:rsidTr="009D2563">
        <w:tc>
          <w:tcPr>
            <w:tcW w:w="1271" w:type="dxa"/>
            <w:shd w:val="clear" w:color="auto" w:fill="E2EFD9" w:themeFill="accent6" w:themeFillTint="33"/>
          </w:tcPr>
          <w:p w14:paraId="6B338850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209" w:type="dxa"/>
          </w:tcPr>
          <w:p w14:paraId="33014712" w14:textId="77777777"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5310477E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дослідницькі дії за запропонованим алгоритмом, за потреби звертаючись по допомогу;</w:t>
            </w:r>
          </w:p>
          <w:p w14:paraId="32939154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розпізнає з допомогою вчителя проблеми, які можна розв’язати дослідницьким способом; </w:t>
            </w:r>
          </w:p>
          <w:p w14:paraId="623B1436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виконує завдання в групі відповідно до визначених обов’язків під час виконання </w:t>
            </w:r>
          </w:p>
          <w:p w14:paraId="0F834D83" w14:textId="77777777"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дослідницьких дій і завдань</w:t>
            </w:r>
          </w:p>
        </w:tc>
      </w:tr>
      <w:tr w:rsidR="009D2563" w:rsidRPr="002103AA" w14:paraId="31D3401C" w14:textId="77777777" w:rsidTr="009D2563">
        <w:tc>
          <w:tcPr>
            <w:tcW w:w="1271" w:type="dxa"/>
            <w:shd w:val="clear" w:color="auto" w:fill="E2EFD9" w:themeFill="accent6" w:themeFillTint="33"/>
          </w:tcPr>
          <w:p w14:paraId="53E6ADA4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209" w:type="dxa"/>
          </w:tcPr>
          <w:p w14:paraId="53A03FF9" w14:textId="77777777"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14:paraId="45C313AA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розуміє і пояснює дослідницькі дії; </w:t>
            </w:r>
          </w:p>
          <w:p w14:paraId="67D64349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репродуктивні види дослідницької діяльності за запропонованим алгоритмом самостійно;</w:t>
            </w:r>
          </w:p>
          <w:p w14:paraId="21E04241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розпізнає з допомогою вчителя проблеми, які можна розв’язати дослідницьким способом і висловлює припущення щодо їх розв’язання; </w:t>
            </w:r>
          </w:p>
          <w:p w14:paraId="335A7F52" w14:textId="77777777"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дослідницькі дії / спільне завдання в групі відповідно до визначених обов’язків</w:t>
            </w:r>
          </w:p>
        </w:tc>
      </w:tr>
      <w:tr w:rsidR="009D2563" w:rsidRPr="002103AA" w14:paraId="3DAF5BAD" w14:textId="77777777" w:rsidTr="009D2563">
        <w:tc>
          <w:tcPr>
            <w:tcW w:w="1271" w:type="dxa"/>
            <w:shd w:val="clear" w:color="auto" w:fill="E2EFD9" w:themeFill="accent6" w:themeFillTint="33"/>
          </w:tcPr>
          <w:p w14:paraId="104F4B6A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209" w:type="dxa"/>
          </w:tcPr>
          <w:p w14:paraId="4D0CE1CC" w14:textId="77777777"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023F231C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виконує репродуктивні й частково-пошукові види дослідницької діяльності за </w:t>
            </w:r>
          </w:p>
          <w:p w14:paraId="4B328E09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запропонованим алгоритмом або в співпраці; </w:t>
            </w:r>
          </w:p>
          <w:p w14:paraId="6D7FD732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розпізнає проблемні ситуації з допомогою вчителя, розв’язує їх відомим способом; </w:t>
            </w:r>
          </w:p>
          <w:p w14:paraId="5C6F8788" w14:textId="77777777"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співпрацює в групі, виконуючи дослідницькі завдання</w:t>
            </w:r>
          </w:p>
        </w:tc>
      </w:tr>
      <w:tr w:rsidR="009D2563" w:rsidRPr="002103AA" w14:paraId="52600ADD" w14:textId="77777777" w:rsidTr="009D2563">
        <w:tc>
          <w:tcPr>
            <w:tcW w:w="1271" w:type="dxa"/>
            <w:shd w:val="clear" w:color="auto" w:fill="E2EFD9" w:themeFill="accent6" w:themeFillTint="33"/>
          </w:tcPr>
          <w:p w14:paraId="0B5CCB93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209" w:type="dxa"/>
          </w:tcPr>
          <w:p w14:paraId="01FA8413" w14:textId="77777777"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14:paraId="02A96CD3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окремі пошукові, дослідницькі та/або творчі дії;</w:t>
            </w:r>
          </w:p>
          <w:p w14:paraId="38C09CAB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розв'язує проблемні ситуації відомими способами під керівництвом вчителя; </w:t>
            </w:r>
          </w:p>
          <w:p w14:paraId="50471792" w14:textId="77777777"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активно співпрацює з </w:t>
            </w:r>
            <w:r w:rsidR="002103AA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ншими, визначає свої завдання в груповій дослідницькій діяльності</w:t>
            </w:r>
          </w:p>
        </w:tc>
      </w:tr>
      <w:tr w:rsidR="009D2563" w:rsidRPr="002103AA" w14:paraId="2214FC0A" w14:textId="77777777" w:rsidTr="009D2563">
        <w:tc>
          <w:tcPr>
            <w:tcW w:w="1271" w:type="dxa"/>
            <w:shd w:val="clear" w:color="auto" w:fill="E2EFD9" w:themeFill="accent6" w:themeFillTint="33"/>
          </w:tcPr>
          <w:p w14:paraId="498D9D6C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209" w:type="dxa"/>
          </w:tcPr>
          <w:p w14:paraId="58DD099B" w14:textId="77777777"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32C66330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пошукові дослідницькі та творчі завдання;</w:t>
            </w:r>
          </w:p>
          <w:p w14:paraId="7FD80725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розв’язує проблемні ситуації відомими способами;</w:t>
            </w:r>
          </w:p>
          <w:p w14:paraId="1D970710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пропонує нові способи розв’язання проблемних ситуацій під керівництвом учителя; </w:t>
            </w:r>
          </w:p>
          <w:p w14:paraId="45F6A497" w14:textId="77777777"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активно співпрацює та допомагає іншим, виконуючи дослідницькі завдання</w:t>
            </w:r>
          </w:p>
        </w:tc>
      </w:tr>
      <w:tr w:rsidR="009D2563" w:rsidRPr="002103AA" w14:paraId="5F1D312B" w14:textId="77777777" w:rsidTr="009D2563">
        <w:tc>
          <w:tcPr>
            <w:tcW w:w="1271" w:type="dxa"/>
            <w:shd w:val="clear" w:color="auto" w:fill="E2EFD9" w:themeFill="accent6" w:themeFillTint="33"/>
          </w:tcPr>
          <w:p w14:paraId="1A15D48A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9209" w:type="dxa"/>
          </w:tcPr>
          <w:p w14:paraId="528781DB" w14:textId="77777777"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14:paraId="338D9297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ставить запитання, установлює логічні зв’язки між досліджуваними об’єктами, явищами, процесами;</w:t>
            </w:r>
          </w:p>
          <w:p w14:paraId="593D7123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застосовує здобуті знання й практичні вміння в різних дослідницьких/ проблемних ситуаціях; </w:t>
            </w:r>
          </w:p>
          <w:p w14:paraId="252A3418" w14:textId="77777777"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пропонує кілька способів розв'язання проблемної ситуації самостійно або в групі</w:t>
            </w:r>
          </w:p>
        </w:tc>
      </w:tr>
      <w:tr w:rsidR="009D2563" w:rsidRPr="002103AA" w14:paraId="2142063F" w14:textId="77777777" w:rsidTr="009D2563">
        <w:tc>
          <w:tcPr>
            <w:tcW w:w="1271" w:type="dxa"/>
            <w:shd w:val="clear" w:color="auto" w:fill="E2EFD9" w:themeFill="accent6" w:themeFillTint="33"/>
          </w:tcPr>
          <w:p w14:paraId="7DF41E27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209" w:type="dxa"/>
          </w:tcPr>
          <w:p w14:paraId="1935AEB7" w14:textId="77777777"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3B7C4F5D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застосовує здобуті знання й практичні вміння в</w:t>
            </w:r>
            <w:r w:rsidR="00210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нестандартних ситуаціях;</w:t>
            </w:r>
          </w:p>
          <w:p w14:paraId="2AFD750F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аналізує власні навчальні дії самостійно або в</w:t>
            </w:r>
            <w:r w:rsidR="00210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групі;</w:t>
            </w:r>
          </w:p>
          <w:p w14:paraId="588084DC" w14:textId="77777777" w:rsid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конструктивно</w:t>
            </w:r>
            <w:proofErr w:type="spellEnd"/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 взаємодіє в групі під час дослідницької діяльності</w:t>
            </w:r>
            <w:r w:rsidR="002103A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575BF8A" w14:textId="77777777"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висловлює власну позицію, аргументує її, робить висновки</w:t>
            </w:r>
          </w:p>
        </w:tc>
      </w:tr>
      <w:tr w:rsidR="009D2563" w:rsidRPr="002103AA" w14:paraId="7E57D30F" w14:textId="77777777" w:rsidTr="009D2563">
        <w:tc>
          <w:tcPr>
            <w:tcW w:w="1271" w:type="dxa"/>
            <w:shd w:val="clear" w:color="auto" w:fill="E2EFD9" w:themeFill="accent6" w:themeFillTint="33"/>
          </w:tcPr>
          <w:p w14:paraId="7CF6750D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209" w:type="dxa"/>
          </w:tcPr>
          <w:p w14:paraId="15F56F95" w14:textId="77777777"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03C66459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застосовує здобуті знання й практичні вміння, усвідомлює ризики і прогнозує наслідки; </w:t>
            </w:r>
          </w:p>
          <w:p w14:paraId="6D046D2A" w14:textId="77777777"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аналізує й оцінює власні дослідницькі дії; </w:t>
            </w:r>
          </w:p>
          <w:p w14:paraId="5DDCE55C" w14:textId="77777777"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ініціює, планує та організує співпрацю в групі для виконання дослідницьких / творчих завдань</w:t>
            </w:r>
          </w:p>
        </w:tc>
      </w:tr>
    </w:tbl>
    <w:p w14:paraId="0A48E216" w14:textId="77777777" w:rsidR="009D2563" w:rsidRPr="002103AA" w:rsidRDefault="009D2563" w:rsidP="002103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160E61" w14:textId="77777777" w:rsidR="002103AA" w:rsidRDefault="002103AA" w:rsidP="002103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E327568" w14:textId="77777777" w:rsidR="002103AA" w:rsidRDefault="009D2563" w:rsidP="002103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2103AA">
        <w:rPr>
          <w:rFonts w:ascii="Times New Roman" w:hAnsi="Times New Roman" w:cs="Times New Roman"/>
          <w:b/>
          <w:color w:val="00B050"/>
          <w:sz w:val="26"/>
          <w:szCs w:val="26"/>
        </w:rPr>
        <w:lastRenderedPageBreak/>
        <w:t>Група результатів 2.</w:t>
      </w:r>
    </w:p>
    <w:p w14:paraId="00CEEC47" w14:textId="77777777" w:rsidR="009D2563" w:rsidRPr="002103AA" w:rsidRDefault="009D2563" w:rsidP="002103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2103AA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 Здійснює пошук та опрацьовує інформацію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9356"/>
      </w:tblGrid>
      <w:tr w:rsidR="009D2563" w:rsidRPr="002103AA" w14:paraId="0DF70673" w14:textId="77777777" w:rsidTr="002103AA">
        <w:tc>
          <w:tcPr>
            <w:tcW w:w="1129" w:type="dxa"/>
            <w:shd w:val="clear" w:color="auto" w:fill="E2EFD9" w:themeFill="accent6" w:themeFillTint="33"/>
          </w:tcPr>
          <w:p w14:paraId="1D4B1CF0" w14:textId="77777777" w:rsidR="009D2563" w:rsidRPr="002103AA" w:rsidRDefault="009D2563" w:rsidP="0021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Бали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14:paraId="65A1DF0E" w14:textId="77777777" w:rsidR="009D2563" w:rsidRPr="002103AA" w:rsidRDefault="009D2563" w:rsidP="0021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Досягнення</w:t>
            </w:r>
          </w:p>
        </w:tc>
      </w:tr>
      <w:tr w:rsidR="009D2563" w:rsidRPr="002103AA" w14:paraId="43E8C8F3" w14:textId="77777777" w:rsidTr="002103AA">
        <w:tc>
          <w:tcPr>
            <w:tcW w:w="1129" w:type="dxa"/>
            <w:shd w:val="clear" w:color="auto" w:fill="E2EFD9" w:themeFill="accent6" w:themeFillTint="33"/>
          </w:tcPr>
          <w:p w14:paraId="58BF2A37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6" w:type="dxa"/>
          </w:tcPr>
          <w:p w14:paraId="38C361EA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14:paraId="3A9010FF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сприймає і розпізнає інформацію, отриману від учителя / інших осіб</w:t>
            </w:r>
          </w:p>
        </w:tc>
      </w:tr>
      <w:tr w:rsidR="009D2563" w:rsidRPr="002103AA" w14:paraId="5EBC7E6F" w14:textId="77777777" w:rsidTr="002103AA">
        <w:tc>
          <w:tcPr>
            <w:tcW w:w="1129" w:type="dxa"/>
            <w:shd w:val="clear" w:color="auto" w:fill="E2EFD9" w:themeFill="accent6" w:themeFillTint="33"/>
          </w:tcPr>
          <w:p w14:paraId="5471E299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6" w:type="dxa"/>
          </w:tcPr>
          <w:p w14:paraId="300EFCFF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4A0C8E50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відтворює незначну частину інформації, отриманої від учителя / інших осіб або із запропонованих джерел</w:t>
            </w:r>
          </w:p>
        </w:tc>
      </w:tr>
      <w:tr w:rsidR="009D2563" w:rsidRPr="002103AA" w14:paraId="0F5F1306" w14:textId="77777777" w:rsidTr="002103AA">
        <w:tc>
          <w:tcPr>
            <w:tcW w:w="1129" w:type="dxa"/>
            <w:shd w:val="clear" w:color="auto" w:fill="E2EFD9" w:themeFill="accent6" w:themeFillTint="33"/>
          </w:tcPr>
          <w:p w14:paraId="004B4D55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356" w:type="dxa"/>
          </w:tcPr>
          <w:p w14:paraId="63E263A9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7F16238F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відтворює частину інформації, отриманої від учителя / інших осіб або із запропонованих джерел</w:t>
            </w:r>
          </w:p>
        </w:tc>
      </w:tr>
      <w:tr w:rsidR="009D2563" w:rsidRPr="002103AA" w14:paraId="3531961F" w14:textId="77777777" w:rsidTr="002103AA">
        <w:tc>
          <w:tcPr>
            <w:tcW w:w="1129" w:type="dxa"/>
            <w:shd w:val="clear" w:color="auto" w:fill="E2EFD9" w:themeFill="accent6" w:themeFillTint="33"/>
          </w:tcPr>
          <w:p w14:paraId="4D697A36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356" w:type="dxa"/>
          </w:tcPr>
          <w:p w14:paraId="628249D3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3B57062F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відтворює за зразком основну інформацію, отриману із запропонованих джерел; </w:t>
            </w:r>
          </w:p>
          <w:p w14:paraId="14950D72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висловлює свої думки, використовуючи отриману інформацію</w:t>
            </w:r>
          </w:p>
        </w:tc>
      </w:tr>
      <w:tr w:rsidR="009D2563" w:rsidRPr="002103AA" w14:paraId="006735D3" w14:textId="77777777" w:rsidTr="002103AA">
        <w:tc>
          <w:tcPr>
            <w:tcW w:w="1129" w:type="dxa"/>
            <w:shd w:val="clear" w:color="auto" w:fill="E2EFD9" w:themeFill="accent6" w:themeFillTint="33"/>
          </w:tcPr>
          <w:p w14:paraId="4A58F695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356" w:type="dxa"/>
          </w:tcPr>
          <w:p w14:paraId="51F88B5E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47077BCD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застосовує частково інформацію, отриману від учителя / інших осіб або із запропонованих джерел, для виконання навчальних завдань; </w:t>
            </w:r>
          </w:p>
          <w:p w14:paraId="05253B79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знаходить у почутому / прочитаному відповіді на прості запитання</w:t>
            </w:r>
          </w:p>
        </w:tc>
      </w:tr>
      <w:tr w:rsidR="009D2563" w:rsidRPr="002103AA" w14:paraId="39036583" w14:textId="77777777" w:rsidTr="002103AA">
        <w:tc>
          <w:tcPr>
            <w:tcW w:w="1129" w:type="dxa"/>
            <w:shd w:val="clear" w:color="auto" w:fill="E2EFD9" w:themeFill="accent6" w:themeFillTint="33"/>
          </w:tcPr>
          <w:p w14:paraId="1288A138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356" w:type="dxa"/>
          </w:tcPr>
          <w:p w14:paraId="1E9D925A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14:paraId="1E044099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здійснює пошук інформації в запропонованих джерелах;</w:t>
            </w:r>
          </w:p>
          <w:p w14:paraId="242EF896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застосовує інформацію, отриману від учителя / інших осіб або із запропонованих джерел для виконання навчальних завдань</w:t>
            </w:r>
          </w:p>
        </w:tc>
      </w:tr>
      <w:tr w:rsidR="009D2563" w:rsidRPr="002103AA" w14:paraId="48F65E7E" w14:textId="77777777" w:rsidTr="002103AA">
        <w:tc>
          <w:tcPr>
            <w:tcW w:w="1129" w:type="dxa"/>
            <w:shd w:val="clear" w:color="auto" w:fill="E2EFD9" w:themeFill="accent6" w:themeFillTint="33"/>
          </w:tcPr>
          <w:p w14:paraId="525A3652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356" w:type="dxa"/>
          </w:tcPr>
          <w:p w14:paraId="69E2B88F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39CF3ECF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знаходить у запропонованих джерелах потрібну інформацію для виконання навчальних завдань і розв’язання проблемних ситуацій; </w:t>
            </w:r>
          </w:p>
          <w:p w14:paraId="5EA96483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відповідає на окремі запитання за опрацьованою інформацією, поданою в різний спосіб; </w:t>
            </w:r>
          </w:p>
          <w:p w14:paraId="2381E336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перетворює один вид інформації в інший за зразком</w:t>
            </w:r>
          </w:p>
        </w:tc>
      </w:tr>
      <w:tr w:rsidR="009D2563" w:rsidRPr="002103AA" w14:paraId="7E09E104" w14:textId="77777777" w:rsidTr="002103AA">
        <w:tc>
          <w:tcPr>
            <w:tcW w:w="1129" w:type="dxa"/>
            <w:shd w:val="clear" w:color="auto" w:fill="E2EFD9" w:themeFill="accent6" w:themeFillTint="33"/>
          </w:tcPr>
          <w:p w14:paraId="2E93D361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356" w:type="dxa"/>
          </w:tcPr>
          <w:p w14:paraId="7820EE47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14:paraId="226202EB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аналізує інформацію, отриману з обраних джерел, зіставляє, порівнює та групує її за заданою ознакою;</w:t>
            </w:r>
          </w:p>
          <w:p w14:paraId="2516C538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відповідає на запитання за опрацьованою інформацією, поданою в різний спосіб; </w:t>
            </w:r>
          </w:p>
          <w:p w14:paraId="7598B2A2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перетворює інформацію одного виду в інший</w:t>
            </w:r>
          </w:p>
        </w:tc>
      </w:tr>
      <w:tr w:rsidR="009D2563" w:rsidRPr="002103AA" w14:paraId="438BA08F" w14:textId="77777777" w:rsidTr="002103AA">
        <w:tc>
          <w:tcPr>
            <w:tcW w:w="1129" w:type="dxa"/>
            <w:shd w:val="clear" w:color="auto" w:fill="E2EFD9" w:themeFill="accent6" w:themeFillTint="33"/>
          </w:tcPr>
          <w:p w14:paraId="5C0A5382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356" w:type="dxa"/>
          </w:tcPr>
          <w:p w14:paraId="13328236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13BA1F3F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аналізує інформацію, отриману з різних джерел; </w:t>
            </w:r>
          </w:p>
          <w:p w14:paraId="664D6E41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добирає спосіб унаочнення інформації</w:t>
            </w:r>
          </w:p>
        </w:tc>
      </w:tr>
      <w:tr w:rsidR="009D2563" w:rsidRPr="002103AA" w14:paraId="1823BEB1" w14:textId="77777777" w:rsidTr="002103AA">
        <w:tc>
          <w:tcPr>
            <w:tcW w:w="1129" w:type="dxa"/>
            <w:shd w:val="clear" w:color="auto" w:fill="E2EFD9" w:themeFill="accent6" w:themeFillTint="33"/>
          </w:tcPr>
          <w:p w14:paraId="5E9B6BD5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356" w:type="dxa"/>
          </w:tcPr>
          <w:p w14:paraId="0B84BB13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14:paraId="7E098291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виокремлює істотну </w:t>
            </w:r>
            <w:r w:rsidR="002103A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 потрібну інформацію, отриману з різних джерел; </w:t>
            </w:r>
          </w:p>
          <w:p w14:paraId="4DE2FD7F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оцінює інформацію за наданими критеріями під керівництвом учителя</w:t>
            </w:r>
          </w:p>
        </w:tc>
      </w:tr>
      <w:tr w:rsidR="009D2563" w:rsidRPr="002103AA" w14:paraId="6ED3E153" w14:textId="77777777" w:rsidTr="002103AA">
        <w:tc>
          <w:tcPr>
            <w:tcW w:w="1129" w:type="dxa"/>
            <w:shd w:val="clear" w:color="auto" w:fill="E2EFD9" w:themeFill="accent6" w:themeFillTint="33"/>
          </w:tcPr>
          <w:p w14:paraId="2E573FB4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356" w:type="dxa"/>
          </w:tcPr>
          <w:p w14:paraId="6433A718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14:paraId="2C9E213B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знаходить інформацію й аналізує її; </w:t>
            </w:r>
          </w:p>
          <w:p w14:paraId="496DA249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узагальнює інформацію, отриману з різних джерел;</w:t>
            </w:r>
          </w:p>
          <w:p w14:paraId="0DF799CC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оцінює інформацію за наданими критеріями</w:t>
            </w:r>
          </w:p>
        </w:tc>
      </w:tr>
      <w:tr w:rsidR="009D2563" w:rsidRPr="002103AA" w14:paraId="5A87D45E" w14:textId="77777777" w:rsidTr="002103AA">
        <w:tc>
          <w:tcPr>
            <w:tcW w:w="1129" w:type="dxa"/>
            <w:shd w:val="clear" w:color="auto" w:fill="E2EFD9" w:themeFill="accent6" w:themeFillTint="33"/>
          </w:tcPr>
          <w:p w14:paraId="51783286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356" w:type="dxa"/>
          </w:tcPr>
          <w:p w14:paraId="0B3724CF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5D8BE2C7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порівнює, зіставляє та оцінює інформацію, отриману з різних самостійно вибраних джерел; оцінює надійність джерел інформації</w:t>
            </w:r>
          </w:p>
        </w:tc>
      </w:tr>
    </w:tbl>
    <w:p w14:paraId="27EAFF74" w14:textId="77777777" w:rsidR="002103AA" w:rsidRDefault="002103AA" w:rsidP="002103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56CECB" w14:textId="77777777" w:rsidR="002103AA" w:rsidRPr="002103AA" w:rsidRDefault="002103AA" w:rsidP="002103AA">
      <w:pPr>
        <w:spacing w:after="0"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9D2563" w:rsidRPr="002103AA">
        <w:rPr>
          <w:rFonts w:ascii="Times New Roman" w:hAnsi="Times New Roman" w:cs="Times New Roman"/>
          <w:b/>
          <w:color w:val="00B050"/>
          <w:sz w:val="26"/>
          <w:szCs w:val="26"/>
        </w:rPr>
        <w:lastRenderedPageBreak/>
        <w:t>Група результатів 3.</w:t>
      </w:r>
    </w:p>
    <w:p w14:paraId="064830CB" w14:textId="77777777" w:rsidR="009D2563" w:rsidRDefault="009D2563" w:rsidP="002103AA">
      <w:pPr>
        <w:spacing w:after="0"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2103AA">
        <w:rPr>
          <w:rFonts w:ascii="Times New Roman" w:hAnsi="Times New Roman" w:cs="Times New Roman"/>
          <w:b/>
          <w:color w:val="00B050"/>
          <w:sz w:val="26"/>
          <w:szCs w:val="26"/>
        </w:rPr>
        <w:t>Усвідомлює закономірності природи</w:t>
      </w:r>
    </w:p>
    <w:p w14:paraId="1A8496B8" w14:textId="77777777" w:rsidR="002103AA" w:rsidRPr="002103AA" w:rsidRDefault="002103AA" w:rsidP="002103AA">
      <w:pPr>
        <w:spacing w:after="0"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209"/>
      </w:tblGrid>
      <w:tr w:rsidR="009D2563" w:rsidRPr="002103AA" w14:paraId="6C72E410" w14:textId="77777777" w:rsidTr="00EA7431">
        <w:tc>
          <w:tcPr>
            <w:tcW w:w="1271" w:type="dxa"/>
            <w:shd w:val="clear" w:color="auto" w:fill="E2EFD9" w:themeFill="accent6" w:themeFillTint="33"/>
          </w:tcPr>
          <w:p w14:paraId="6B96C272" w14:textId="77777777" w:rsidR="009D2563" w:rsidRPr="002103AA" w:rsidRDefault="009D2563" w:rsidP="0021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Бали</w:t>
            </w:r>
          </w:p>
        </w:tc>
        <w:tc>
          <w:tcPr>
            <w:tcW w:w="9209" w:type="dxa"/>
            <w:shd w:val="clear" w:color="auto" w:fill="E2EFD9" w:themeFill="accent6" w:themeFillTint="33"/>
          </w:tcPr>
          <w:p w14:paraId="11AE72B2" w14:textId="77777777" w:rsidR="009D2563" w:rsidRPr="002103AA" w:rsidRDefault="009D2563" w:rsidP="0021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Досягнення</w:t>
            </w:r>
          </w:p>
        </w:tc>
      </w:tr>
      <w:tr w:rsidR="009D2563" w:rsidRPr="002103AA" w14:paraId="0542E7C4" w14:textId="77777777" w:rsidTr="00EA7431">
        <w:tc>
          <w:tcPr>
            <w:tcW w:w="1271" w:type="dxa"/>
            <w:shd w:val="clear" w:color="auto" w:fill="E2EFD9" w:themeFill="accent6" w:themeFillTint="33"/>
          </w:tcPr>
          <w:p w14:paraId="0EA42C02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09" w:type="dxa"/>
          </w:tcPr>
          <w:p w14:paraId="4B38F54F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6327B475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намагається відповідати на прості запитання</w:t>
            </w:r>
          </w:p>
        </w:tc>
      </w:tr>
      <w:tr w:rsidR="009D2563" w:rsidRPr="002103AA" w14:paraId="0DB0BBAD" w14:textId="77777777" w:rsidTr="00EA7431">
        <w:tc>
          <w:tcPr>
            <w:tcW w:w="1271" w:type="dxa"/>
            <w:shd w:val="clear" w:color="auto" w:fill="E2EFD9" w:themeFill="accent6" w:themeFillTint="33"/>
          </w:tcPr>
          <w:p w14:paraId="72C1F5F5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09" w:type="dxa"/>
          </w:tcPr>
          <w:p w14:paraId="1605BB35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Учень/ учениця:</w:t>
            </w:r>
          </w:p>
          <w:p w14:paraId="74EB95D3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намагається знаходити у почутому / прочитаному часткові відповіді на прості запитання;</w:t>
            </w:r>
          </w:p>
          <w:p w14:paraId="0CDFBAFD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намагається виконувати прості завдання / навчальні дії за наданим зразком з допомогою вчителя; </w:t>
            </w:r>
          </w:p>
          <w:p w14:paraId="7E152EC8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слухає інших, </w:t>
            </w:r>
            <w:proofErr w:type="spellStart"/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комунікує</w:t>
            </w:r>
            <w:proofErr w:type="spellEnd"/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 за потреби</w:t>
            </w:r>
          </w:p>
        </w:tc>
      </w:tr>
      <w:tr w:rsidR="009D2563" w:rsidRPr="002103AA" w14:paraId="4652BBD1" w14:textId="77777777" w:rsidTr="00EA7431">
        <w:tc>
          <w:tcPr>
            <w:tcW w:w="1271" w:type="dxa"/>
            <w:shd w:val="clear" w:color="auto" w:fill="E2EFD9" w:themeFill="accent6" w:themeFillTint="33"/>
          </w:tcPr>
          <w:p w14:paraId="501C89A1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09" w:type="dxa"/>
          </w:tcPr>
          <w:p w14:paraId="71D8BEA6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2316EC5A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знаходить у почутому / прочитаному часткові відповіді на запитання;</w:t>
            </w:r>
          </w:p>
          <w:p w14:paraId="417610E3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виконує окремі завдання / навчальні дії за наданим зразком з допомогою вчителя; </w:t>
            </w:r>
          </w:p>
          <w:p w14:paraId="6972A649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долучається до роботи в групі; </w:t>
            </w:r>
          </w:p>
          <w:p w14:paraId="6E6225D8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намагається висловлювати свої думки</w:t>
            </w:r>
          </w:p>
        </w:tc>
      </w:tr>
      <w:tr w:rsidR="009D2563" w:rsidRPr="002103AA" w14:paraId="75EB4D67" w14:textId="77777777" w:rsidTr="00EA7431">
        <w:tc>
          <w:tcPr>
            <w:tcW w:w="1271" w:type="dxa"/>
            <w:shd w:val="clear" w:color="auto" w:fill="E2EFD9" w:themeFill="accent6" w:themeFillTint="33"/>
          </w:tcPr>
          <w:p w14:paraId="6EFC0D93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209" w:type="dxa"/>
          </w:tcPr>
          <w:p w14:paraId="56A1B9A3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</w:t>
            </w:r>
            <w:r w:rsidR="002103AA"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ця</w:t>
            </w: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155B7829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розуміє окремі поняття / терміни / навчальні дії; </w:t>
            </w:r>
          </w:p>
          <w:p w14:paraId="711D7D7B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завдання / навчальні дії за зразком з допомогою вчителя;</w:t>
            </w:r>
          </w:p>
          <w:p w14:paraId="1363C78E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частково виконує обов’язки, розподілені в групі</w:t>
            </w:r>
          </w:p>
        </w:tc>
      </w:tr>
      <w:tr w:rsidR="009D2563" w:rsidRPr="002103AA" w14:paraId="798842B9" w14:textId="77777777" w:rsidTr="00EA7431">
        <w:tc>
          <w:tcPr>
            <w:tcW w:w="1271" w:type="dxa"/>
            <w:shd w:val="clear" w:color="auto" w:fill="E2EFD9" w:themeFill="accent6" w:themeFillTint="33"/>
          </w:tcPr>
          <w:p w14:paraId="5F0558CF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209" w:type="dxa"/>
          </w:tcPr>
          <w:p w14:paraId="6B2CE8B8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</w:t>
            </w:r>
            <w:r w:rsidR="002103AA"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ця</w:t>
            </w: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34E8CDC9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намагається пояснити основні поняття / явища /навчальні дії; </w:t>
            </w:r>
          </w:p>
          <w:p w14:paraId="622B6412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виконує завдання / навчальні дії за запропонованим алгоритмом з допомогою вчителя; </w:t>
            </w:r>
          </w:p>
          <w:p w14:paraId="35AAEE64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свою частку групової роботи</w:t>
            </w:r>
          </w:p>
        </w:tc>
      </w:tr>
      <w:tr w:rsidR="009D2563" w:rsidRPr="002103AA" w14:paraId="0D722530" w14:textId="77777777" w:rsidTr="00EA7431">
        <w:tc>
          <w:tcPr>
            <w:tcW w:w="1271" w:type="dxa"/>
            <w:shd w:val="clear" w:color="auto" w:fill="E2EFD9" w:themeFill="accent6" w:themeFillTint="33"/>
          </w:tcPr>
          <w:p w14:paraId="7B74AF96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209" w:type="dxa"/>
          </w:tcPr>
          <w:p w14:paraId="4680FB69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</w:t>
            </w:r>
            <w:r w:rsidR="002103AA"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ця</w:t>
            </w: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5D39D6F7" w14:textId="77777777" w:rsid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розуміє і пояснює основні поняття / явища / навчальні дії з допомогою вчителя, наводить прості приклади; </w:t>
            </w:r>
          </w:p>
          <w:p w14:paraId="0EF8AA2F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завдання / навчальні дії за запропонованим алгоритмом самостійно;</w:t>
            </w:r>
          </w:p>
          <w:p w14:paraId="74A5887D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спільне завдання в групі відповідно до визначених обов’язків</w:t>
            </w:r>
          </w:p>
        </w:tc>
      </w:tr>
      <w:tr w:rsidR="009D2563" w:rsidRPr="002103AA" w14:paraId="56556A68" w14:textId="77777777" w:rsidTr="00EA7431">
        <w:tc>
          <w:tcPr>
            <w:tcW w:w="1271" w:type="dxa"/>
            <w:shd w:val="clear" w:color="auto" w:fill="E2EFD9" w:themeFill="accent6" w:themeFillTint="33"/>
          </w:tcPr>
          <w:p w14:paraId="6F096CFD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209" w:type="dxa"/>
          </w:tcPr>
          <w:p w14:paraId="57A71BD9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</w:t>
            </w:r>
            <w:r w:rsidR="002103AA"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ця</w:t>
            </w: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40E42A13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відповідає на окремі запитання, наводить типові приклади й аргументи на підтвердження висловленої думки; </w:t>
            </w:r>
          </w:p>
          <w:p w14:paraId="0C2EF75E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репродуктивні й частково-пошукові види навчальної діяльності за запропонованим алгоритмом самостійно або в  групі;</w:t>
            </w:r>
          </w:p>
          <w:p w14:paraId="00D48A2C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розпізнає проблемні ситуації з допомогою вчителя, висловлює припущення щодо їх розв’язання;</w:t>
            </w:r>
          </w:p>
          <w:p w14:paraId="74C57639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налагоджує комунікацію, співпрацює в групі за погодженим планом, виконуючи навчальні завдання</w:t>
            </w:r>
          </w:p>
        </w:tc>
      </w:tr>
      <w:tr w:rsidR="009D2563" w:rsidRPr="002103AA" w14:paraId="5406FDFF" w14:textId="77777777" w:rsidTr="00EA7431">
        <w:tc>
          <w:tcPr>
            <w:tcW w:w="1271" w:type="dxa"/>
            <w:shd w:val="clear" w:color="auto" w:fill="E2EFD9" w:themeFill="accent6" w:themeFillTint="33"/>
          </w:tcPr>
          <w:p w14:paraId="25E00D58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209" w:type="dxa"/>
          </w:tcPr>
          <w:p w14:paraId="1F6CC296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2A71B143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розпізнає проблемні ситуації, розв’язує їх відомим способом з допомогою вчителя;</w:t>
            </w:r>
          </w:p>
          <w:p w14:paraId="66AA16BA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відповідає на запитання, доповнює думку / відповіді</w:t>
            </w:r>
            <w:r w:rsidR="00210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однокласників;</w:t>
            </w:r>
          </w:p>
          <w:p w14:paraId="2636D109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окремі навчальні дії;</w:t>
            </w:r>
          </w:p>
          <w:p w14:paraId="1FFE1C97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активно співпрацює з іншими, виконуючи навчальні завдання, визначає свої завдання в групі; </w:t>
            </w:r>
          </w:p>
          <w:p w14:paraId="729B89EB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залучає інших до співпраці в межах запропонованої теми</w:t>
            </w:r>
          </w:p>
        </w:tc>
      </w:tr>
      <w:tr w:rsidR="009D2563" w:rsidRPr="002103AA" w14:paraId="4693E884" w14:textId="77777777" w:rsidTr="00EA7431">
        <w:tc>
          <w:tcPr>
            <w:tcW w:w="1271" w:type="dxa"/>
            <w:shd w:val="clear" w:color="auto" w:fill="E2EFD9" w:themeFill="accent6" w:themeFillTint="33"/>
          </w:tcPr>
          <w:p w14:paraId="2B4B02C5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9209" w:type="dxa"/>
          </w:tcPr>
          <w:p w14:paraId="77B5FEF4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1C02CA1C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розпізнає проблемні ситуації з-поміж запропонованих, розв'язує їх відомими способами під керівництвом учителя; </w:t>
            </w:r>
          </w:p>
          <w:p w14:paraId="32104434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добирає доречні приклади та аргументи щодо висловленої думки;</w:t>
            </w:r>
          </w:p>
          <w:p w14:paraId="351542ED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пошукові завдання;</w:t>
            </w:r>
          </w:p>
          <w:p w14:paraId="0BB5553E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активно співпрацює з іншими, генерує ідеї під час виконання завдання</w:t>
            </w:r>
          </w:p>
        </w:tc>
      </w:tr>
      <w:tr w:rsidR="009D2563" w:rsidRPr="002103AA" w14:paraId="23AD4FD2" w14:textId="77777777" w:rsidTr="00EA7431">
        <w:tc>
          <w:tcPr>
            <w:tcW w:w="1271" w:type="dxa"/>
            <w:shd w:val="clear" w:color="auto" w:fill="E2EFD9" w:themeFill="accent6" w:themeFillTint="33"/>
          </w:tcPr>
          <w:p w14:paraId="334BE440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209" w:type="dxa"/>
          </w:tcPr>
          <w:p w14:paraId="01802BFE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2D24605A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розпізнає проблемні ситуації;</w:t>
            </w:r>
          </w:p>
          <w:p w14:paraId="6791358F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ставить запитання, установлює логічні зв’язки між об’єктами, фактами, явищами;</w:t>
            </w:r>
          </w:p>
          <w:p w14:paraId="48C0A4A0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застосовує здобуті знання й практичні вміння в типових навчальних ситуаціях;</w:t>
            </w:r>
          </w:p>
          <w:p w14:paraId="21785F0D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здійснює різні види </w:t>
            </w:r>
            <w:r w:rsidR="002103A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іяльності, пропонує кілька способів розв’язання проблемної ситуації самостійно або в груді; </w:t>
            </w:r>
          </w:p>
          <w:p w14:paraId="21E32FCB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долучається до розроблення критеріїв оцінювання власної діяльності, діяльності групи</w:t>
            </w:r>
          </w:p>
        </w:tc>
      </w:tr>
      <w:tr w:rsidR="009D2563" w:rsidRPr="002103AA" w14:paraId="16E04C93" w14:textId="77777777" w:rsidTr="00EA7431">
        <w:tc>
          <w:tcPr>
            <w:tcW w:w="1271" w:type="dxa"/>
            <w:shd w:val="clear" w:color="auto" w:fill="E2EFD9" w:themeFill="accent6" w:themeFillTint="33"/>
          </w:tcPr>
          <w:p w14:paraId="4ADBF34B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209" w:type="dxa"/>
          </w:tcPr>
          <w:p w14:paraId="73117370" w14:textId="77777777"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14:paraId="7F867ECD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висловлює щодо проблемної ситуації власну позицію, аргументує її;</w:t>
            </w:r>
          </w:p>
          <w:p w14:paraId="65BB8D0F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оцінює різні аспекти проблеми;</w:t>
            </w:r>
          </w:p>
          <w:p w14:paraId="671F6BC3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використовує наукові факти для формулювання власних суджень;</w:t>
            </w:r>
          </w:p>
          <w:p w14:paraId="3B760696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застосовує здобуті знання й практичні вміння в нетипових ситуаціях;</w:t>
            </w:r>
          </w:p>
          <w:p w14:paraId="39E76DCD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конструктивно</w:t>
            </w:r>
            <w:proofErr w:type="spellEnd"/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 взаємодіє в групі для розв’язання спільних навчальних завдань;</w:t>
            </w:r>
          </w:p>
          <w:p w14:paraId="7E6C2BFC" w14:textId="77777777" w:rsidR="009D2563" w:rsidRPr="002103AA" w:rsidRDefault="00582A5D" w:rsidP="00072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здійснює різні види діяльності, аналізує власні навчальні дії і дії групи</w:t>
            </w:r>
          </w:p>
        </w:tc>
      </w:tr>
      <w:tr w:rsidR="009D2563" w:rsidRPr="002103AA" w14:paraId="49C65613" w14:textId="77777777" w:rsidTr="00EA7431">
        <w:tc>
          <w:tcPr>
            <w:tcW w:w="1271" w:type="dxa"/>
            <w:shd w:val="clear" w:color="auto" w:fill="E2EFD9" w:themeFill="accent6" w:themeFillTint="33"/>
          </w:tcPr>
          <w:p w14:paraId="35E657C7" w14:textId="77777777"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209" w:type="dxa"/>
          </w:tcPr>
          <w:p w14:paraId="60C245DB" w14:textId="77777777" w:rsidR="00582A5D" w:rsidRPr="00072095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2095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14:paraId="17FED73A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висловлює щодо проблемної ситуації власну позицію, аргументує її, робить висновки;</w:t>
            </w:r>
          </w:p>
          <w:p w14:paraId="2693786E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установлює закономірності, підтверджує їх прикладами; </w:t>
            </w:r>
          </w:p>
          <w:p w14:paraId="027FDBD2" w14:textId="77777777"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застосовує здобуті знання й практичні вміння для розв’язання проблемних ситуацій, усвідомлює ризики й прогнозує наслідки;</w:t>
            </w:r>
          </w:p>
          <w:p w14:paraId="7E20C22E" w14:textId="77777777"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аналізує власні навчальні дії, планує свій подальший навчальний поступ; організує співпрацю в групі для досягнення навчальних цілей; толерує різні точки зору, опосередковує спілкування в групі.</w:t>
            </w:r>
          </w:p>
        </w:tc>
      </w:tr>
    </w:tbl>
    <w:p w14:paraId="58E0EEF1" w14:textId="77777777" w:rsidR="009D2563" w:rsidRDefault="009D2563" w:rsidP="002103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FDD0A5" w14:textId="1582DC80" w:rsidR="00E64C15" w:rsidRPr="002103AA" w:rsidRDefault="00E64C15" w:rsidP="002103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Рекомендовано МОН використовувати під час дистанційного навчання.</w:t>
      </w:r>
    </w:p>
    <w:sectPr w:rsidR="00E64C15" w:rsidRPr="002103AA" w:rsidSect="002103AA">
      <w:pgSz w:w="12240" w:h="15840"/>
      <w:pgMar w:top="851" w:right="61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63"/>
    <w:rsid w:val="00072095"/>
    <w:rsid w:val="002103AA"/>
    <w:rsid w:val="00222E42"/>
    <w:rsid w:val="00313D5F"/>
    <w:rsid w:val="00377047"/>
    <w:rsid w:val="00384B95"/>
    <w:rsid w:val="00582A5D"/>
    <w:rsid w:val="006B7246"/>
    <w:rsid w:val="009D2563"/>
    <w:rsid w:val="00E6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DA72"/>
  <w15:chartTrackingRefBased/>
  <w15:docId w15:val="{05A8A582-7174-4BCD-A91B-864E69B9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2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2095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ГАЛОЧКА</dc:creator>
  <cp:keywords/>
  <dc:description/>
  <cp:lastModifiedBy>Пользователь Windows</cp:lastModifiedBy>
  <cp:revision>2</cp:revision>
  <cp:lastPrinted>2024-10-06T14:15:00Z</cp:lastPrinted>
  <dcterms:created xsi:type="dcterms:W3CDTF">2025-12-02T07:17:00Z</dcterms:created>
  <dcterms:modified xsi:type="dcterms:W3CDTF">2025-12-02T07:17:00Z</dcterms:modified>
</cp:coreProperties>
</file>