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EE" w:rsidRDefault="00F519EE" w:rsidP="00F51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РАЦІОНАЛЬНЕ ХАРЧУВАННЯ -ЗАПОРУКА ЗДОРОВ’Я</w:t>
      </w:r>
    </w:p>
    <w:p w:rsidR="001F12F4" w:rsidRDefault="004B74E4" w:rsidP="001F1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Частина друга</w:t>
      </w:r>
      <w:r w:rsidR="002503BC">
        <w:rPr>
          <w:rFonts w:ascii="Times New Roman" w:hAnsi="Times New Roman"/>
          <w:sz w:val="28"/>
          <w:szCs w:val="28"/>
        </w:rPr>
        <w:t>: «Як організувати раціональне харчування в закладах освіти</w:t>
      </w:r>
      <w:r w:rsidR="001F12F4">
        <w:rPr>
          <w:rFonts w:ascii="Times New Roman" w:hAnsi="Times New Roman"/>
          <w:sz w:val="28"/>
          <w:szCs w:val="28"/>
        </w:rPr>
        <w:t>»</w:t>
      </w:r>
    </w:p>
    <w:p w:rsidR="007C39C0" w:rsidRDefault="007C39C0" w:rsidP="002503BC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7C39C0" w:rsidRPr="00C936DF" w:rsidRDefault="007C39C0" w:rsidP="002503BC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477040" w:rsidRDefault="00EF60A9" w:rsidP="00966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486150" cy="2752725"/>
            <wp:effectExtent l="0" t="0" r="0" b="0"/>
            <wp:wrapTight wrapText="bothSides">
              <wp:wrapPolygon edited="0">
                <wp:start x="0" y="0"/>
                <wp:lineTo x="0" y="21525"/>
                <wp:lineTo x="21482" y="21525"/>
                <wp:lineTo x="21482" y="0"/>
                <wp:lineTo x="0" y="0"/>
              </wp:wrapPolygon>
            </wp:wrapTight>
            <wp:docPr id="1" name="Рисунок 1" descr="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Кожен заклад освіти має свої </w:t>
      </w:r>
      <w:r w:rsidR="002503BC" w:rsidRPr="00894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певні особливості: </w:t>
      </w:r>
      <w:r w:rsidR="00966309" w:rsidRPr="00894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набір виробничих приміщень харчоблоку, технологічне обладнання, режим роботи закладу</w:t>
      </w:r>
      <w:r w:rsidR="002503BC" w:rsidRPr="00894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кількість учнів, кадри тощо. Тому харчування слід організовувати, зважаючи на них.</w:t>
      </w:r>
    </w:p>
    <w:p w:rsidR="00EF60A9" w:rsidRDefault="00EF60A9" w:rsidP="00966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60A9" w:rsidRDefault="00EF60A9" w:rsidP="00966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60A9" w:rsidRDefault="00EF60A9" w:rsidP="00966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60A9" w:rsidRDefault="00EF60A9" w:rsidP="00966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60A9" w:rsidRDefault="00EF60A9" w:rsidP="00966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7F67" w:rsidRDefault="00A47F67" w:rsidP="00966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процесі організації харчування визначити наступні </w:t>
      </w:r>
      <w:r w:rsidR="00D4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основні складові:</w:t>
      </w:r>
    </w:p>
    <w:p w:rsidR="00D44C0C" w:rsidRPr="00EF60A9" w:rsidRDefault="00D44C0C" w:rsidP="00EF60A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0A9">
        <w:rPr>
          <w:rFonts w:ascii="Times New Roman" w:hAnsi="Times New Roman" w:cs="Times New Roman"/>
          <w:color w:val="000000" w:themeColor="text1"/>
          <w:sz w:val="28"/>
          <w:szCs w:val="28"/>
        </w:rPr>
        <w:t>Режим (кратність) харчування;</w:t>
      </w:r>
    </w:p>
    <w:p w:rsidR="00D44C0C" w:rsidRPr="00EF60A9" w:rsidRDefault="00D44C0C" w:rsidP="00EF60A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0A9">
        <w:rPr>
          <w:rFonts w:ascii="Times New Roman" w:hAnsi="Times New Roman" w:cs="Times New Roman"/>
          <w:color w:val="000000" w:themeColor="text1"/>
          <w:sz w:val="28"/>
          <w:szCs w:val="28"/>
        </w:rPr>
        <w:t>Графік ха</w:t>
      </w:r>
      <w:r w:rsidR="00A85C50" w:rsidRPr="00EF60A9">
        <w:rPr>
          <w:rFonts w:ascii="Times New Roman" w:hAnsi="Times New Roman" w:cs="Times New Roman"/>
          <w:color w:val="000000" w:themeColor="text1"/>
          <w:sz w:val="28"/>
          <w:szCs w:val="28"/>
        </w:rPr>
        <w:t>рч</w:t>
      </w:r>
      <w:r w:rsidRPr="00EF60A9">
        <w:rPr>
          <w:rFonts w:ascii="Times New Roman" w:hAnsi="Times New Roman" w:cs="Times New Roman"/>
          <w:color w:val="000000" w:themeColor="text1"/>
          <w:sz w:val="28"/>
          <w:szCs w:val="28"/>
        </w:rPr>
        <w:t>ування (</w:t>
      </w:r>
      <w:r w:rsidRPr="00EF60A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 котрій годині й протягом якого часу діти їстимуть?);</w:t>
      </w:r>
    </w:p>
    <w:p w:rsidR="00D44C0C" w:rsidRPr="008539CB" w:rsidRDefault="00D44C0C" w:rsidP="00EF60A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Спосіб організації </w:t>
      </w:r>
      <w:r w:rsidR="008539C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харчування;</w:t>
      </w:r>
    </w:p>
    <w:p w:rsidR="0074657A" w:rsidRPr="00944758" w:rsidRDefault="008539CB" w:rsidP="00EF60A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Форма організації харчування</w:t>
      </w:r>
      <w:r w:rsidR="0074657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</w:p>
    <w:p w:rsidR="0074657A" w:rsidRPr="0074657A" w:rsidRDefault="0074657A" w:rsidP="00EF60A9">
      <w:pPr>
        <w:pStyle w:val="rvps2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r w:rsidRPr="0074657A">
        <w:rPr>
          <w:color w:val="000000" w:themeColor="text1"/>
          <w:sz w:val="28"/>
          <w:szCs w:val="28"/>
        </w:rPr>
        <w:t>Режим (кратність) харчування може організовуватися:</w:t>
      </w:r>
    </w:p>
    <w:p w:rsidR="0074657A" w:rsidRPr="0074657A" w:rsidRDefault="0074657A" w:rsidP="00EF60A9">
      <w:pPr>
        <w:pStyle w:val="rvps2"/>
        <w:numPr>
          <w:ilvl w:val="0"/>
          <w:numId w:val="9"/>
        </w:numPr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bookmarkStart w:id="0" w:name="n223"/>
      <w:bookmarkEnd w:id="0"/>
      <w:r w:rsidRPr="0074657A">
        <w:rPr>
          <w:color w:val="000000" w:themeColor="text1"/>
          <w:sz w:val="28"/>
          <w:szCs w:val="28"/>
        </w:rPr>
        <w:t>одноразово - сніданок;</w:t>
      </w:r>
    </w:p>
    <w:p w:rsidR="0074657A" w:rsidRPr="0074657A" w:rsidRDefault="0074657A" w:rsidP="00EF60A9">
      <w:pPr>
        <w:pStyle w:val="rvps2"/>
        <w:numPr>
          <w:ilvl w:val="0"/>
          <w:numId w:val="9"/>
        </w:numPr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bookmarkStart w:id="1" w:name="n224"/>
      <w:bookmarkEnd w:id="1"/>
      <w:r w:rsidRPr="0074657A">
        <w:rPr>
          <w:color w:val="000000" w:themeColor="text1"/>
          <w:sz w:val="28"/>
          <w:szCs w:val="28"/>
        </w:rPr>
        <w:t>дворазово - сніданок та обід;</w:t>
      </w:r>
    </w:p>
    <w:p w:rsidR="0074657A" w:rsidRPr="0074657A" w:rsidRDefault="0074657A" w:rsidP="00EF60A9">
      <w:pPr>
        <w:pStyle w:val="rvps2"/>
        <w:numPr>
          <w:ilvl w:val="0"/>
          <w:numId w:val="9"/>
        </w:numPr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bookmarkStart w:id="2" w:name="n225"/>
      <w:bookmarkEnd w:id="2"/>
      <w:r w:rsidRPr="0074657A">
        <w:rPr>
          <w:color w:val="000000" w:themeColor="text1"/>
          <w:sz w:val="28"/>
          <w:szCs w:val="28"/>
        </w:rPr>
        <w:t>триразово - сніданок, обід та підвечірок або вечеря;</w:t>
      </w:r>
    </w:p>
    <w:p w:rsidR="0074657A" w:rsidRPr="0074657A" w:rsidRDefault="0074657A" w:rsidP="00EF60A9">
      <w:pPr>
        <w:pStyle w:val="rvps2"/>
        <w:numPr>
          <w:ilvl w:val="0"/>
          <w:numId w:val="9"/>
        </w:numPr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bookmarkStart w:id="3" w:name="n226"/>
      <w:bookmarkEnd w:id="3"/>
      <w:r w:rsidRPr="0074657A">
        <w:rPr>
          <w:color w:val="000000" w:themeColor="text1"/>
          <w:sz w:val="28"/>
          <w:szCs w:val="28"/>
        </w:rPr>
        <w:t>чотириразово - сніданок, обід, підвечірок, вечеря;</w:t>
      </w:r>
    </w:p>
    <w:p w:rsidR="0074657A" w:rsidRPr="0074657A" w:rsidRDefault="0074657A" w:rsidP="00EF60A9">
      <w:pPr>
        <w:pStyle w:val="rvps2"/>
        <w:numPr>
          <w:ilvl w:val="0"/>
          <w:numId w:val="9"/>
        </w:numPr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8"/>
          <w:szCs w:val="28"/>
        </w:rPr>
      </w:pPr>
      <w:bookmarkStart w:id="4" w:name="n227"/>
      <w:bookmarkEnd w:id="4"/>
      <w:r w:rsidRPr="0074657A">
        <w:rPr>
          <w:color w:val="000000" w:themeColor="text1"/>
          <w:sz w:val="28"/>
          <w:szCs w:val="28"/>
        </w:rPr>
        <w:t>п’ятиразово - сніданок, другий сніданок, обід, підвечірок, вечеря.</w:t>
      </w:r>
    </w:p>
    <w:p w:rsidR="0074657A" w:rsidRPr="00B54763" w:rsidRDefault="0074657A" w:rsidP="0074657A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color w:val="000000" w:themeColor="text1"/>
          <w:sz w:val="28"/>
          <w:szCs w:val="28"/>
        </w:rPr>
      </w:pPr>
      <w:bookmarkStart w:id="5" w:name="n228"/>
      <w:bookmarkEnd w:id="5"/>
      <w:r w:rsidRPr="00B54763">
        <w:rPr>
          <w:color w:val="000000" w:themeColor="text1"/>
          <w:sz w:val="28"/>
          <w:szCs w:val="28"/>
        </w:rPr>
        <w:t>У закладах загальної середньої освіти для здобувачів освіти 1-11 (12) класів незалежно від навчальної зміни (у разі організації в закладі освіти змінного навчання) повинно бути організовано щонайменше одноразове гаряче харчування відповідно до норм харчування.</w:t>
      </w:r>
    </w:p>
    <w:p w:rsidR="0074657A" w:rsidRPr="00B54763" w:rsidRDefault="00B54763" w:rsidP="0074657A">
      <w:pPr>
        <w:pStyle w:val="a3"/>
        <w:shd w:val="clear" w:color="auto" w:fill="FFFFFF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B54763">
        <w:rPr>
          <w:rStyle w:val="a5"/>
          <w:b w:val="0"/>
          <w:color w:val="000000" w:themeColor="text1"/>
          <w:sz w:val="28"/>
          <w:szCs w:val="28"/>
        </w:rPr>
        <w:tab/>
      </w:r>
      <w:r w:rsidR="0074657A" w:rsidRPr="00B54763">
        <w:rPr>
          <w:rStyle w:val="a5"/>
          <w:b w:val="0"/>
          <w:color w:val="000000" w:themeColor="text1"/>
          <w:sz w:val="28"/>
          <w:szCs w:val="28"/>
        </w:rPr>
        <w:t>Дворазове харчування</w:t>
      </w:r>
      <w:r w:rsidR="00EF60A9">
        <w:rPr>
          <w:color w:val="000000" w:themeColor="text1"/>
          <w:sz w:val="28"/>
          <w:szCs w:val="28"/>
        </w:rPr>
        <w:t xml:space="preserve"> </w:t>
      </w:r>
      <w:r w:rsidR="0074657A" w:rsidRPr="00B54763">
        <w:rPr>
          <w:color w:val="000000" w:themeColor="text1"/>
          <w:sz w:val="28"/>
          <w:szCs w:val="28"/>
        </w:rPr>
        <w:t>(сніданок та обід)</w:t>
      </w:r>
      <w:r w:rsidR="00205F4B" w:rsidRPr="00B54763">
        <w:rPr>
          <w:color w:val="000000" w:themeColor="text1"/>
          <w:sz w:val="28"/>
          <w:szCs w:val="28"/>
        </w:rPr>
        <w:softHyphen/>
        <w:t xml:space="preserve">- </w:t>
      </w:r>
      <w:r w:rsidR="00205F4B" w:rsidRPr="00B54763">
        <w:rPr>
          <w:color w:val="000000" w:themeColor="text1"/>
          <w:sz w:val="28"/>
          <w:szCs w:val="20"/>
          <w:shd w:val="clear" w:color="auto" w:fill="FFFFFF"/>
        </w:rPr>
        <w:t>за заявою одного з батьків або інших законних представників здобувачам загальної середньої освіти можуть надаватися гарячі обіди.</w:t>
      </w:r>
    </w:p>
    <w:p w:rsidR="0074657A" w:rsidRPr="00B54763" w:rsidRDefault="00B54763" w:rsidP="0074657A">
      <w:pPr>
        <w:pStyle w:val="a3"/>
        <w:shd w:val="clear" w:color="auto" w:fill="FFFFFF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B54763">
        <w:rPr>
          <w:rStyle w:val="a5"/>
          <w:b w:val="0"/>
          <w:color w:val="000000" w:themeColor="text1"/>
          <w:sz w:val="28"/>
          <w:szCs w:val="28"/>
        </w:rPr>
        <w:tab/>
      </w:r>
      <w:r w:rsidR="0074657A" w:rsidRPr="00B54763">
        <w:rPr>
          <w:rStyle w:val="a5"/>
          <w:b w:val="0"/>
          <w:color w:val="000000" w:themeColor="text1"/>
          <w:sz w:val="28"/>
          <w:szCs w:val="28"/>
        </w:rPr>
        <w:t>Три рази</w:t>
      </w:r>
      <w:r w:rsidR="00EF60A9">
        <w:rPr>
          <w:b/>
          <w:color w:val="000000" w:themeColor="text1"/>
          <w:sz w:val="28"/>
          <w:szCs w:val="28"/>
        </w:rPr>
        <w:t xml:space="preserve"> </w:t>
      </w:r>
      <w:r w:rsidR="0074657A" w:rsidRPr="00B54763">
        <w:rPr>
          <w:color w:val="000000" w:themeColor="text1"/>
          <w:sz w:val="28"/>
          <w:szCs w:val="28"/>
        </w:rPr>
        <w:t>можуть їсти учні початкової школи, які ходять у групу продовженого дня, й окремі пільгові категорії учнів.</w:t>
      </w:r>
    </w:p>
    <w:p w:rsidR="0074657A" w:rsidRPr="00205F4B" w:rsidRDefault="00B54763" w:rsidP="0074657A">
      <w:pPr>
        <w:pStyle w:val="a3"/>
        <w:shd w:val="clear" w:color="auto" w:fill="FFFFFF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B54763">
        <w:rPr>
          <w:rStyle w:val="a5"/>
          <w:b w:val="0"/>
          <w:color w:val="000000" w:themeColor="text1"/>
          <w:sz w:val="28"/>
          <w:szCs w:val="28"/>
        </w:rPr>
        <w:tab/>
      </w:r>
      <w:r w:rsidR="0074657A" w:rsidRPr="00B54763">
        <w:rPr>
          <w:rStyle w:val="a5"/>
          <w:b w:val="0"/>
          <w:color w:val="000000" w:themeColor="text1"/>
          <w:sz w:val="28"/>
          <w:szCs w:val="28"/>
        </w:rPr>
        <w:t>Чотириразове харчування</w:t>
      </w:r>
      <w:r w:rsidR="00EF60A9">
        <w:rPr>
          <w:color w:val="000000" w:themeColor="text1"/>
          <w:sz w:val="28"/>
          <w:szCs w:val="28"/>
        </w:rPr>
        <w:t xml:space="preserve"> </w:t>
      </w:r>
      <w:r w:rsidR="0074657A" w:rsidRPr="00B54763">
        <w:rPr>
          <w:color w:val="000000" w:themeColor="text1"/>
          <w:sz w:val="28"/>
          <w:szCs w:val="28"/>
        </w:rPr>
        <w:t xml:space="preserve">організовують учням спеціальних шкіл і шкіл-інтернатів, а п’ятиразове з не менше ніж триразовим </w:t>
      </w:r>
      <w:r w:rsidR="00EF60A9">
        <w:rPr>
          <w:color w:val="000000" w:themeColor="text1"/>
          <w:sz w:val="28"/>
          <w:szCs w:val="28"/>
        </w:rPr>
        <w:t xml:space="preserve">споживанням гарячої їжі </w:t>
      </w:r>
      <w:r w:rsidR="0074657A" w:rsidRPr="00B54763">
        <w:rPr>
          <w:color w:val="000000" w:themeColor="text1"/>
          <w:sz w:val="28"/>
          <w:szCs w:val="28"/>
        </w:rPr>
        <w:t>— учням у закладах освіти та закладах оздоровлення та відпочинку з цілодобовим перебуванням здобувачів освіти</w:t>
      </w:r>
      <w:r w:rsidR="0074657A" w:rsidRPr="00205F4B">
        <w:rPr>
          <w:color w:val="000000" w:themeColor="text1"/>
          <w:sz w:val="28"/>
          <w:szCs w:val="28"/>
        </w:rPr>
        <w:t>, наприклад, дітей у шкільному пансіоні.</w:t>
      </w:r>
    </w:p>
    <w:p w:rsidR="0074657A" w:rsidRPr="008900BF" w:rsidRDefault="00EF60A9" w:rsidP="0074657A">
      <w:pPr>
        <w:pStyle w:val="a3"/>
        <w:shd w:val="clear" w:color="auto" w:fill="FFFFFF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  <w:r w:rsidR="0074657A" w:rsidRPr="008900BF">
        <w:rPr>
          <w:color w:val="000000" w:themeColor="text1"/>
          <w:sz w:val="28"/>
          <w:szCs w:val="28"/>
        </w:rPr>
        <w:t>Інтервал між прийомами їжі не повинен перевищувати чотирьох години.</w:t>
      </w:r>
      <w:r w:rsidR="008900BF" w:rsidRPr="008900BF">
        <w:rPr>
          <w:color w:val="000000" w:themeColor="text1"/>
          <w:sz w:val="28"/>
          <w:szCs w:val="28"/>
        </w:rPr>
        <w:t xml:space="preserve"> Оскільки у більшості школах уроки починаюся о 08:30, тому необхідно, щоб сніданок був організований близько 09:30.</w:t>
      </w:r>
    </w:p>
    <w:p w:rsidR="0074657A" w:rsidRDefault="008900BF" w:rsidP="007465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00B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У закладах дошкільної освіти режим (кратність) харчування залежить від режиму роботи закладу</w:t>
      </w:r>
      <w:r w:rsidR="009B22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9B22A4" w:rsidRPr="000A6B1D" w:rsidRDefault="000A6B1D" w:rsidP="00EF60A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B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Якщо діти перебувають у закладі дошкільної освіти чотири та менше годин, їх за заявою одного з батьків або інших законних представників харчуванням можна не забезпечувати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278AC" w:rsidRPr="00944758" w:rsidRDefault="000A6B1D" w:rsidP="00EF60A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475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Діти, які перебувають у закладі більше чотирьох годин, обов’язково забезпечуються харчуванням.</w:t>
      </w:r>
    </w:p>
    <w:p w:rsidR="00E5162B" w:rsidRPr="00944758" w:rsidRDefault="00CE696A" w:rsidP="001278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основі режиму харчування варто скласти графік, за яким учні організовано їстимуть у їдальні. Графік має врахувати місткість їдальні та кількість дітей, які їстимуть одночасно. Основні вимоги до графіка харчування в закладах освіти такі:</w:t>
      </w:r>
    </w:p>
    <w:p w:rsidR="001278AC" w:rsidRPr="00944758" w:rsidRDefault="00CE696A" w:rsidP="00EF60A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94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закладах дошкільної освіти -</w:t>
      </w:r>
      <w:r w:rsidR="00EF60A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Інтервал між прийомами їжі</w:t>
      </w:r>
      <w:r w:rsidR="001278AC" w:rsidRPr="0094475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повинен становити не більше трьох - чотирьох годин, на обід відводиться не менше ніж 25-30 хвилин, а на інші прийоми їжі не менше 20 хвилин;</w:t>
      </w:r>
    </w:p>
    <w:p w:rsidR="00CE696A" w:rsidRDefault="001278AC" w:rsidP="00EF60A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учнів початкових шкіл тривалість перерви для прийому їжі повинна становити не менше 30 хвилин, а для учнів 5-12 класів – не менше 20 хвилин</w:t>
      </w:r>
      <w:r w:rsidR="009447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6683" w:rsidRDefault="00306683" w:rsidP="0030668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683" w:rsidRPr="00601CCB" w:rsidRDefault="00EF60A9" w:rsidP="003066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EF60A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Спосіб організації харчування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6683" w:rsidRPr="00601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залежить від того, чи є в закладі харчоблок, як він оснащений, чи є працівники, які готують їжу. Існують три основні способи:</w:t>
      </w:r>
    </w:p>
    <w:p w:rsidR="00306683" w:rsidRPr="00601CCB" w:rsidRDefault="00306683" w:rsidP="00EF60A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01C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заклад організовує харчування сам.</w:t>
      </w:r>
      <w:r w:rsidR="00EF60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1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Страви готують штатні працівники закладу на базовому ч опорному харчоблоці</w:t>
      </w:r>
      <w:r w:rsidRPr="00601C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;</w:t>
      </w:r>
    </w:p>
    <w:p w:rsidR="00306683" w:rsidRPr="00601CCB" w:rsidRDefault="00306683" w:rsidP="00EF60A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proofErr w:type="spellStart"/>
      <w:r w:rsidRPr="00601CC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аутсорсинг</w:t>
      </w:r>
      <w:proofErr w:type="spellEnd"/>
      <w:r w:rsidRPr="00601CC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- спосіб організації харчування здобувачів освіти/дітей, що передбачає виготовлення та реалізацію готових страв оператором ринку харчових продуктів, який здійснює постачання послуг з харчування, з використанням матеріально-технічної бази закладу освіти або закладу оздоровлення та відпочинку;</w:t>
      </w:r>
    </w:p>
    <w:p w:rsidR="00EF60A9" w:rsidRPr="000F483E" w:rsidRDefault="00306683" w:rsidP="000F483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01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кейтеринг</w:t>
      </w:r>
      <w:proofErr w:type="spellEnd"/>
      <w:r w:rsidRPr="00601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спосіб організації харчування здобувачів освіти/дітей, що передбачає доставку і реалізацію готових страв, виготовлених без використання матеріально-технічної бази закладу освіти або закладу оздоровлення та відпочинку оператором ринку харчових продуктів, який здійснює постачання послуг з харчування;</w:t>
      </w:r>
    </w:p>
    <w:p w:rsidR="00601CCB" w:rsidRPr="00EF60A9" w:rsidRDefault="00601CCB" w:rsidP="00601C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F60A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Форми організації харчування:</w:t>
      </w:r>
    </w:p>
    <w:p w:rsidR="00601CCB" w:rsidRPr="00601CCB" w:rsidRDefault="00601CCB" w:rsidP="00601C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1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Монопрофільне</w:t>
      </w:r>
      <w:proofErr w:type="spellEnd"/>
      <w:r w:rsidRPr="00601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учні споживають комплекс страв відповідно до меню дня.</w:t>
      </w:r>
    </w:p>
    <w:p w:rsidR="00601CCB" w:rsidRDefault="00601CCB" w:rsidP="00601C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1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Мультипрофільне</w:t>
      </w:r>
      <w:proofErr w:type="spellEnd"/>
      <w:r w:rsidRPr="00601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учні мають вибір. У цьому випадку їм пропонують на вибір два-три варіанти комплексних меню, компоненти комплексного меню (конструктор) або шведський стіл. Важливо, якщо в закладі організований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01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шведський стіл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601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страви дітям мають видавати лише працівники кухні.</w:t>
      </w:r>
    </w:p>
    <w:p w:rsidR="00B54763" w:rsidRDefault="00B54763" w:rsidP="00601C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60A9" w:rsidRDefault="00E06521" w:rsidP="00EF60A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065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Правильна організація харчування </w:t>
      </w:r>
      <w:r w:rsidR="00EF60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</w:t>
      </w:r>
    </w:p>
    <w:p w:rsidR="00601CCB" w:rsidRPr="000F483E" w:rsidRDefault="00EF60A9" w:rsidP="000F483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6521" w:rsidRPr="00E065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запорука здоров’я підростаючого покоління!</w:t>
      </w:r>
      <w:bookmarkStart w:id="6" w:name="_GoBack"/>
      <w:bookmarkEnd w:id="6"/>
    </w:p>
    <w:sectPr w:rsidR="00601CCB" w:rsidRPr="000F483E" w:rsidSect="0097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7CE"/>
      </v:shape>
    </w:pict>
  </w:numPicBullet>
  <w:abstractNum w:abstractNumId="0" w15:restartNumberingAfterBreak="0">
    <w:nsid w:val="04C7707B"/>
    <w:multiLevelType w:val="hybridMultilevel"/>
    <w:tmpl w:val="F6C690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0736"/>
    <w:multiLevelType w:val="multilevel"/>
    <w:tmpl w:val="8D4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C1240"/>
    <w:multiLevelType w:val="multilevel"/>
    <w:tmpl w:val="959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01454D"/>
    <w:multiLevelType w:val="hybridMultilevel"/>
    <w:tmpl w:val="EDA09526"/>
    <w:lvl w:ilvl="0" w:tplc="5F2453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120"/>
    <w:multiLevelType w:val="hybridMultilevel"/>
    <w:tmpl w:val="2C3441B4"/>
    <w:lvl w:ilvl="0" w:tplc="0A50D9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D66E8"/>
    <w:multiLevelType w:val="hybridMultilevel"/>
    <w:tmpl w:val="5C18A2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5B45"/>
    <w:multiLevelType w:val="multilevel"/>
    <w:tmpl w:val="4C7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B65FB9"/>
    <w:multiLevelType w:val="hybridMultilevel"/>
    <w:tmpl w:val="0FF474D2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8" w15:restartNumberingAfterBreak="0">
    <w:nsid w:val="5B6578DF"/>
    <w:multiLevelType w:val="hybridMultilevel"/>
    <w:tmpl w:val="C9F8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E28AB"/>
    <w:multiLevelType w:val="hybridMultilevel"/>
    <w:tmpl w:val="AD042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01E6C"/>
    <w:multiLevelType w:val="multilevel"/>
    <w:tmpl w:val="99B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D9452A"/>
    <w:multiLevelType w:val="multilevel"/>
    <w:tmpl w:val="584E13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3864FE"/>
    <w:multiLevelType w:val="hybridMultilevel"/>
    <w:tmpl w:val="7F789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12F4"/>
    <w:rsid w:val="000A6B1D"/>
    <w:rsid w:val="000F483E"/>
    <w:rsid w:val="001278AC"/>
    <w:rsid w:val="001B7AE7"/>
    <w:rsid w:val="001F12F4"/>
    <w:rsid w:val="00205F4B"/>
    <w:rsid w:val="002503BC"/>
    <w:rsid w:val="00306683"/>
    <w:rsid w:val="00333082"/>
    <w:rsid w:val="003D3AF2"/>
    <w:rsid w:val="00402382"/>
    <w:rsid w:val="00477040"/>
    <w:rsid w:val="004B74E4"/>
    <w:rsid w:val="00512E33"/>
    <w:rsid w:val="005911ED"/>
    <w:rsid w:val="005B6269"/>
    <w:rsid w:val="00601CCB"/>
    <w:rsid w:val="0074657A"/>
    <w:rsid w:val="00762242"/>
    <w:rsid w:val="00797712"/>
    <w:rsid w:val="007C39C0"/>
    <w:rsid w:val="008539CB"/>
    <w:rsid w:val="008900BF"/>
    <w:rsid w:val="00894F5F"/>
    <w:rsid w:val="009354FB"/>
    <w:rsid w:val="00944758"/>
    <w:rsid w:val="00966309"/>
    <w:rsid w:val="00975E90"/>
    <w:rsid w:val="00986F65"/>
    <w:rsid w:val="009B22A4"/>
    <w:rsid w:val="00A47F67"/>
    <w:rsid w:val="00A85C50"/>
    <w:rsid w:val="00A86E58"/>
    <w:rsid w:val="00B54763"/>
    <w:rsid w:val="00C6097B"/>
    <w:rsid w:val="00C936DF"/>
    <w:rsid w:val="00CE696A"/>
    <w:rsid w:val="00D44C0C"/>
    <w:rsid w:val="00DB57C1"/>
    <w:rsid w:val="00E06521"/>
    <w:rsid w:val="00E5162B"/>
    <w:rsid w:val="00EF60A9"/>
    <w:rsid w:val="00F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A6B"/>
  <w15:docId w15:val="{74B5C2DA-CA13-474D-B68C-BA95F0F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90"/>
  </w:style>
  <w:style w:type="paragraph" w:styleId="2">
    <w:name w:val="heading 2"/>
    <w:basedOn w:val="a"/>
    <w:link w:val="20"/>
    <w:uiPriority w:val="9"/>
    <w:qFormat/>
    <w:rsid w:val="00601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-text">
    <w:name w:val="lead-text"/>
    <w:basedOn w:val="a"/>
    <w:rsid w:val="00C9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4C0C"/>
    <w:pPr>
      <w:ind w:left="720"/>
      <w:contextualSpacing/>
    </w:pPr>
  </w:style>
  <w:style w:type="character" w:styleId="a5">
    <w:name w:val="Strong"/>
    <w:basedOn w:val="a0"/>
    <w:uiPriority w:val="22"/>
    <w:qFormat/>
    <w:rsid w:val="0074657A"/>
    <w:rPr>
      <w:b/>
      <w:bCs/>
    </w:rPr>
  </w:style>
  <w:style w:type="paragraph" w:customStyle="1" w:styleId="rvps2">
    <w:name w:val="rvps2"/>
    <w:basedOn w:val="a"/>
    <w:rsid w:val="0074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66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1C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2024-01-29T09:18:00Z</dcterms:created>
  <dcterms:modified xsi:type="dcterms:W3CDTF">2024-02-13T13:42:00Z</dcterms:modified>
</cp:coreProperties>
</file>