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C4" w:rsidRDefault="00337CC4" w:rsidP="00337CC4">
      <w:r>
        <w:t>СХВАЛЕНО                                                          ЗАТВЕРДЖЕНО</w:t>
      </w:r>
    </w:p>
    <w:p w:rsidR="00337CC4" w:rsidRDefault="00337CC4" w:rsidP="00337CC4">
      <w:r>
        <w:t xml:space="preserve">Педагогічною радою                                            директор </w:t>
      </w:r>
      <w:proofErr w:type="spellStart"/>
      <w:r>
        <w:t>Маринівського</w:t>
      </w:r>
      <w:proofErr w:type="spellEnd"/>
      <w:r>
        <w:t xml:space="preserve"> ліцею</w:t>
      </w:r>
    </w:p>
    <w:p w:rsidR="00337CC4" w:rsidRDefault="00337CC4" w:rsidP="00337CC4">
      <w:r>
        <w:t xml:space="preserve">протокол №    від 30.08.2022р.                            «Лідер» </w:t>
      </w:r>
      <w:proofErr w:type="spellStart"/>
      <w:r>
        <w:t>Доманівської</w:t>
      </w:r>
      <w:proofErr w:type="spellEnd"/>
      <w:r>
        <w:t xml:space="preserve"> с/р</w:t>
      </w:r>
    </w:p>
    <w:p w:rsidR="00337CC4" w:rsidRDefault="00337CC4" w:rsidP="00337CC4">
      <w:proofErr w:type="spellStart"/>
      <w:r>
        <w:t>Маринівського</w:t>
      </w:r>
      <w:proofErr w:type="spellEnd"/>
      <w:r>
        <w:t xml:space="preserve"> ліцею «Лідер»                              Миколаївської області</w:t>
      </w:r>
    </w:p>
    <w:p w:rsidR="00337CC4" w:rsidRDefault="00337CC4" w:rsidP="00337CC4">
      <w:r>
        <w:t xml:space="preserve">Голова педагогічної ради:                                       ______Світлана РУСИЛО  </w:t>
      </w:r>
    </w:p>
    <w:p w:rsidR="00337CC4" w:rsidRDefault="00337CC4" w:rsidP="00337CC4">
      <w:r>
        <w:t xml:space="preserve">________ Світлана РУСИЛО </w:t>
      </w:r>
    </w:p>
    <w:p w:rsidR="00337CC4" w:rsidRDefault="00337CC4" w:rsidP="00337CC4"/>
    <w:p w:rsidR="00337CC4" w:rsidRDefault="00337CC4" w:rsidP="00337CC4"/>
    <w:p w:rsidR="00337CC4" w:rsidRDefault="00337CC4" w:rsidP="00337CC4"/>
    <w:p w:rsidR="00337CC4" w:rsidRDefault="00337CC4" w:rsidP="00337CC4"/>
    <w:p w:rsidR="00337CC4" w:rsidRDefault="00337CC4" w:rsidP="00337CC4"/>
    <w:p w:rsidR="00337CC4" w:rsidRDefault="00337CC4" w:rsidP="00337CC4"/>
    <w:p w:rsidR="00337CC4" w:rsidRDefault="00337CC4" w:rsidP="00337CC4"/>
    <w:p w:rsidR="00337CC4" w:rsidRDefault="00337CC4" w:rsidP="00337CC4"/>
    <w:p w:rsidR="00337CC4" w:rsidRPr="00F0686E" w:rsidRDefault="00337CC4" w:rsidP="00337CC4">
      <w:pPr>
        <w:jc w:val="center"/>
        <w:rPr>
          <w:b/>
          <w:color w:val="000000"/>
          <w:sz w:val="40"/>
          <w:szCs w:val="40"/>
        </w:rPr>
      </w:pPr>
      <w:r w:rsidRPr="00F0686E">
        <w:rPr>
          <w:b/>
          <w:color w:val="000000"/>
          <w:sz w:val="40"/>
          <w:szCs w:val="40"/>
        </w:rPr>
        <w:t>ОСВІТНЯ ПРОГРАМА</w:t>
      </w:r>
    </w:p>
    <w:p w:rsidR="00337CC4" w:rsidRDefault="00337CC4" w:rsidP="00337CC4">
      <w:pPr>
        <w:jc w:val="center"/>
        <w:rPr>
          <w:b/>
          <w:sz w:val="32"/>
        </w:rPr>
      </w:pPr>
      <w:proofErr w:type="spellStart"/>
      <w:r>
        <w:rPr>
          <w:b/>
          <w:sz w:val="32"/>
        </w:rPr>
        <w:t>Маринівського</w:t>
      </w:r>
      <w:proofErr w:type="spellEnd"/>
      <w:r>
        <w:rPr>
          <w:b/>
          <w:sz w:val="32"/>
        </w:rPr>
        <w:t xml:space="preserve"> ліцею «Лідер»</w:t>
      </w:r>
    </w:p>
    <w:p w:rsidR="00337CC4" w:rsidRDefault="00337CC4" w:rsidP="00337CC4">
      <w:pPr>
        <w:jc w:val="center"/>
        <w:rPr>
          <w:b/>
          <w:sz w:val="32"/>
        </w:rPr>
      </w:pPr>
      <w:proofErr w:type="spellStart"/>
      <w:r>
        <w:rPr>
          <w:b/>
          <w:sz w:val="32"/>
        </w:rPr>
        <w:t>Доманівської</w:t>
      </w:r>
      <w:proofErr w:type="spellEnd"/>
      <w:r>
        <w:rPr>
          <w:b/>
          <w:sz w:val="32"/>
        </w:rPr>
        <w:t xml:space="preserve"> селищної ради Миколаївської області</w:t>
      </w:r>
    </w:p>
    <w:p w:rsidR="00337CC4" w:rsidRDefault="00337CC4" w:rsidP="00337CC4">
      <w:pPr>
        <w:jc w:val="center"/>
        <w:rPr>
          <w:b/>
          <w:sz w:val="32"/>
        </w:rPr>
      </w:pPr>
      <w:r>
        <w:rPr>
          <w:b/>
          <w:sz w:val="32"/>
        </w:rPr>
        <w:t>на 2022 - 2023 навчальний рік</w:t>
      </w:r>
    </w:p>
    <w:p w:rsidR="00337CC4" w:rsidRDefault="00337CC4" w:rsidP="00337CC4"/>
    <w:p w:rsidR="00337CC4" w:rsidRDefault="00337CC4" w:rsidP="00337CC4"/>
    <w:p w:rsidR="00337CC4" w:rsidRDefault="00337CC4" w:rsidP="00337CC4"/>
    <w:p w:rsidR="00337CC4" w:rsidRDefault="00337CC4" w:rsidP="00337CC4"/>
    <w:p w:rsidR="00337CC4" w:rsidRDefault="00337CC4" w:rsidP="00337CC4"/>
    <w:p w:rsidR="00A76C55" w:rsidRPr="00F0686E" w:rsidRDefault="00A76C55" w:rsidP="002A42ED">
      <w:pPr>
        <w:spacing w:after="240"/>
        <w:rPr>
          <w:color w:val="000000"/>
        </w:rPr>
      </w:pPr>
    </w:p>
    <w:p w:rsidR="002A42ED" w:rsidRPr="00F0686E" w:rsidRDefault="002A42ED" w:rsidP="002A42ED">
      <w:pPr>
        <w:spacing w:after="240"/>
        <w:rPr>
          <w:color w:val="000000"/>
        </w:rPr>
      </w:pPr>
    </w:p>
    <w:p w:rsidR="002A42ED" w:rsidRPr="00F0686E" w:rsidRDefault="002A42ED" w:rsidP="002A42ED">
      <w:pPr>
        <w:spacing w:after="240"/>
        <w:rPr>
          <w:color w:val="000000"/>
        </w:rPr>
      </w:pPr>
    </w:p>
    <w:p w:rsidR="00A76C55" w:rsidRPr="00A76C55" w:rsidRDefault="00A76C55" w:rsidP="00A76C55">
      <w:pPr>
        <w:rPr>
          <w:sz w:val="36"/>
          <w:szCs w:val="36"/>
        </w:rPr>
      </w:pPr>
    </w:p>
    <w:p w:rsidR="00A76C55" w:rsidRPr="00A76C55" w:rsidRDefault="00A76C55" w:rsidP="00A76C55">
      <w:pPr>
        <w:rPr>
          <w:sz w:val="36"/>
          <w:szCs w:val="36"/>
        </w:rPr>
      </w:pPr>
    </w:p>
    <w:p w:rsidR="00A76C55" w:rsidRPr="00A76C55" w:rsidRDefault="00A76C55" w:rsidP="00A76C55">
      <w:pPr>
        <w:rPr>
          <w:sz w:val="36"/>
          <w:szCs w:val="36"/>
        </w:rPr>
      </w:pPr>
    </w:p>
    <w:p w:rsidR="00A76C55" w:rsidRPr="00A76C55" w:rsidRDefault="00A76C55" w:rsidP="00A76C55">
      <w:pPr>
        <w:rPr>
          <w:sz w:val="36"/>
          <w:szCs w:val="36"/>
        </w:rPr>
      </w:pPr>
    </w:p>
    <w:p w:rsidR="00A76C55" w:rsidRPr="00A76C55" w:rsidRDefault="00A76C55" w:rsidP="00A76C55">
      <w:pPr>
        <w:rPr>
          <w:sz w:val="36"/>
          <w:szCs w:val="36"/>
        </w:rPr>
      </w:pPr>
    </w:p>
    <w:p w:rsidR="00A76C55" w:rsidRPr="00A76C55" w:rsidRDefault="00A76C55" w:rsidP="00A76C55">
      <w:pPr>
        <w:rPr>
          <w:sz w:val="36"/>
          <w:szCs w:val="36"/>
        </w:rPr>
      </w:pPr>
    </w:p>
    <w:p w:rsidR="00A76C55" w:rsidRPr="00A76C55" w:rsidRDefault="00A76C55" w:rsidP="00A76C55">
      <w:pPr>
        <w:rPr>
          <w:sz w:val="36"/>
          <w:szCs w:val="36"/>
        </w:rPr>
      </w:pPr>
    </w:p>
    <w:p w:rsidR="00A76C55" w:rsidRPr="00A76C55" w:rsidRDefault="00A76C55" w:rsidP="00A76C55">
      <w:pPr>
        <w:jc w:val="center"/>
        <w:rPr>
          <w:sz w:val="36"/>
          <w:szCs w:val="36"/>
        </w:rPr>
      </w:pPr>
    </w:p>
    <w:p w:rsidR="00A76C55" w:rsidRPr="00A76C55" w:rsidRDefault="00A76C55" w:rsidP="00A76C55">
      <w:pPr>
        <w:rPr>
          <w:sz w:val="36"/>
          <w:szCs w:val="36"/>
        </w:rPr>
      </w:pPr>
    </w:p>
    <w:p w:rsidR="002A42ED" w:rsidRPr="00F0686E" w:rsidRDefault="002A42ED" w:rsidP="002A42ED">
      <w:pPr>
        <w:shd w:val="clear" w:color="auto" w:fill="FFFFFF"/>
        <w:spacing w:after="240"/>
        <w:jc w:val="center"/>
        <w:rPr>
          <w:color w:val="000000"/>
        </w:rPr>
      </w:pPr>
      <w:r w:rsidRPr="00A76C55">
        <w:rPr>
          <w:sz w:val="36"/>
          <w:szCs w:val="36"/>
        </w:rPr>
        <w:br w:type="page"/>
      </w:r>
      <w:r w:rsidRPr="00F0686E">
        <w:rPr>
          <w:b/>
          <w:bCs/>
          <w:color w:val="000000"/>
        </w:rPr>
        <w:lastRenderedPageBreak/>
        <w:t>СТРУКТУРА ОСВІТНЬОЇ ПРОГРАМИ</w:t>
      </w:r>
    </w:p>
    <w:p w:rsidR="002A42ED" w:rsidRPr="00F0686E" w:rsidRDefault="002A42ED" w:rsidP="002A42ED">
      <w:pPr>
        <w:shd w:val="clear" w:color="auto" w:fill="FFFFFF"/>
        <w:spacing w:after="240"/>
        <w:jc w:val="both"/>
        <w:rPr>
          <w:color w:val="000000"/>
        </w:rPr>
      </w:pPr>
      <w:r w:rsidRPr="00F0686E">
        <w:rPr>
          <w:b/>
          <w:bCs/>
          <w:color w:val="000000"/>
        </w:rPr>
        <w:t xml:space="preserve">РОЗДІЛ 1. </w:t>
      </w:r>
      <w:r w:rsidRPr="00F0686E">
        <w:rPr>
          <w:color w:val="000000"/>
        </w:rPr>
        <w:t xml:space="preserve">Пояснювальна записка </w:t>
      </w:r>
    </w:p>
    <w:p w:rsidR="002A42ED" w:rsidRPr="00F0686E" w:rsidRDefault="002A42ED" w:rsidP="002A42ED">
      <w:pPr>
        <w:shd w:val="clear" w:color="auto" w:fill="FFFFFF"/>
        <w:spacing w:after="240"/>
        <w:jc w:val="both"/>
        <w:rPr>
          <w:bCs/>
          <w:color w:val="000000"/>
        </w:rPr>
      </w:pPr>
      <w:r w:rsidRPr="00F0686E">
        <w:rPr>
          <w:b/>
          <w:bCs/>
          <w:color w:val="000000"/>
        </w:rPr>
        <w:t xml:space="preserve">РОЗДІЛ 2. </w:t>
      </w:r>
      <w:r w:rsidRPr="00F0686E">
        <w:rPr>
          <w:bCs/>
          <w:color w:val="000000"/>
        </w:rPr>
        <w:t xml:space="preserve">Цілі та завдання освітнього процесу </w:t>
      </w:r>
      <w:r w:rsidR="00337CC4">
        <w:rPr>
          <w:bCs/>
          <w:color w:val="000000"/>
        </w:rPr>
        <w:t>ліцею.</w:t>
      </w:r>
    </w:p>
    <w:p w:rsidR="002A42ED" w:rsidRPr="00F0686E" w:rsidRDefault="002A42ED" w:rsidP="002A42ED">
      <w:pPr>
        <w:shd w:val="clear" w:color="auto" w:fill="FFFFFF"/>
        <w:spacing w:after="240"/>
        <w:jc w:val="both"/>
        <w:rPr>
          <w:bCs/>
          <w:color w:val="000000"/>
        </w:rPr>
      </w:pPr>
      <w:r w:rsidRPr="00F0686E">
        <w:rPr>
          <w:bCs/>
          <w:color w:val="000000"/>
        </w:rPr>
        <w:t xml:space="preserve">2.1. Освітні програми І ступеня </w:t>
      </w:r>
    </w:p>
    <w:p w:rsidR="002A42ED" w:rsidRPr="00F0686E" w:rsidRDefault="002A42ED" w:rsidP="002A42ED">
      <w:pPr>
        <w:shd w:val="clear" w:color="auto" w:fill="FFFFFF"/>
        <w:spacing w:after="240"/>
        <w:jc w:val="both"/>
        <w:rPr>
          <w:bCs/>
          <w:color w:val="000000"/>
        </w:rPr>
      </w:pPr>
      <w:r w:rsidRPr="00F0686E">
        <w:rPr>
          <w:bCs/>
          <w:color w:val="000000"/>
        </w:rPr>
        <w:t xml:space="preserve">2.2. Освітні програми ІІ ступеня </w:t>
      </w:r>
    </w:p>
    <w:p w:rsidR="002A42ED" w:rsidRPr="00F0686E" w:rsidRDefault="002A42ED" w:rsidP="002A42ED">
      <w:pPr>
        <w:shd w:val="clear" w:color="auto" w:fill="FFFFFF"/>
        <w:spacing w:after="240"/>
        <w:jc w:val="both"/>
        <w:rPr>
          <w:bCs/>
          <w:color w:val="000000"/>
        </w:rPr>
      </w:pPr>
      <w:r w:rsidRPr="00F0686E">
        <w:rPr>
          <w:bCs/>
          <w:color w:val="000000"/>
        </w:rPr>
        <w:t xml:space="preserve">2.3. Освітні програми ІІІ ступеня </w:t>
      </w:r>
    </w:p>
    <w:p w:rsidR="002A42ED" w:rsidRPr="00F0686E" w:rsidRDefault="002A42ED" w:rsidP="002A42ED">
      <w:pPr>
        <w:shd w:val="clear" w:color="auto" w:fill="FFFFFF"/>
        <w:spacing w:after="240"/>
        <w:jc w:val="both"/>
        <w:rPr>
          <w:color w:val="000000"/>
        </w:rPr>
      </w:pPr>
      <w:r w:rsidRPr="00F0686E">
        <w:rPr>
          <w:b/>
          <w:bCs/>
          <w:color w:val="000000"/>
        </w:rPr>
        <w:t xml:space="preserve">РОЗДІЛ 3. </w:t>
      </w:r>
      <w:r w:rsidRPr="00F0686E">
        <w:rPr>
          <w:bCs/>
          <w:color w:val="000000"/>
        </w:rPr>
        <w:t xml:space="preserve">Форми організації освітнього процесу та методи навчання </w:t>
      </w:r>
    </w:p>
    <w:p w:rsidR="002A42ED" w:rsidRPr="00F0686E" w:rsidRDefault="002A42ED" w:rsidP="002A42ED">
      <w:pPr>
        <w:shd w:val="clear" w:color="auto" w:fill="FFFFFF"/>
        <w:spacing w:after="240"/>
        <w:jc w:val="center"/>
        <w:rPr>
          <w:b/>
          <w:bCs/>
          <w:color w:val="000000"/>
        </w:rPr>
      </w:pPr>
      <w:r w:rsidRPr="00F0686E">
        <w:rPr>
          <w:b/>
          <w:bCs/>
          <w:color w:val="000000"/>
        </w:rPr>
        <w:br w:type="page"/>
      </w:r>
      <w:r w:rsidRPr="00F0686E">
        <w:rPr>
          <w:b/>
          <w:bCs/>
          <w:color w:val="000000"/>
        </w:rPr>
        <w:lastRenderedPageBreak/>
        <w:t>РОЗДІЛ 1</w:t>
      </w:r>
    </w:p>
    <w:p w:rsidR="002A42ED" w:rsidRPr="00F0686E" w:rsidRDefault="002A42ED" w:rsidP="002A42ED">
      <w:pPr>
        <w:shd w:val="clear" w:color="auto" w:fill="FFFFFF"/>
        <w:spacing w:after="240"/>
        <w:jc w:val="center"/>
        <w:rPr>
          <w:color w:val="000000"/>
        </w:rPr>
      </w:pPr>
      <w:r w:rsidRPr="00F0686E">
        <w:rPr>
          <w:b/>
          <w:color w:val="000000"/>
        </w:rPr>
        <w:t>Пояснювальна записка</w:t>
      </w:r>
    </w:p>
    <w:p w:rsidR="00337CC4" w:rsidRDefault="00337CC4" w:rsidP="00337CC4">
      <w:pPr>
        <w:shd w:val="clear" w:color="auto" w:fill="FFFFFF"/>
        <w:autoSpaceDE w:val="0"/>
        <w:autoSpaceDN w:val="0"/>
        <w:adjustRightInd w:val="0"/>
        <w:spacing w:after="240"/>
        <w:jc w:val="both"/>
        <w:rPr>
          <w:color w:val="000000"/>
        </w:rPr>
      </w:pPr>
      <w:proofErr w:type="spellStart"/>
      <w:r>
        <w:rPr>
          <w:color w:val="000000"/>
        </w:rPr>
        <w:t>Маринівський</w:t>
      </w:r>
      <w:proofErr w:type="spellEnd"/>
      <w:r>
        <w:rPr>
          <w:color w:val="000000"/>
        </w:rPr>
        <w:t xml:space="preserve"> ліцей «Лідер»</w:t>
      </w:r>
      <w:r w:rsidR="00C925E3">
        <w:rPr>
          <w:color w:val="000000"/>
        </w:rPr>
        <w:t xml:space="preserve"> </w:t>
      </w:r>
      <w:r w:rsidR="002A42ED" w:rsidRPr="00F0686E">
        <w:rPr>
          <w:color w:val="000000"/>
        </w:rPr>
        <w:t>є закладом загальної середньої освіти – юридичною особою, основним видом діяльності якого є освітня діяльність, що провадиться на певних рівнях повної загальної середньої освіти. Форма власності – комунальна.</w:t>
      </w:r>
    </w:p>
    <w:p w:rsidR="002A42ED" w:rsidRPr="00F0686E" w:rsidRDefault="002A42ED" w:rsidP="00337CC4">
      <w:pPr>
        <w:shd w:val="clear" w:color="auto" w:fill="FFFFFF"/>
        <w:autoSpaceDE w:val="0"/>
        <w:autoSpaceDN w:val="0"/>
        <w:adjustRightInd w:val="0"/>
        <w:spacing w:after="240"/>
        <w:jc w:val="both"/>
        <w:rPr>
          <w:color w:val="000000"/>
        </w:rPr>
      </w:pPr>
      <w:r w:rsidRPr="00F0686E">
        <w:rPr>
          <w:color w:val="000000"/>
        </w:rPr>
        <w:t>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 Виходячи із завдань сучасної школи, процес навчання покликаний забезпечувати три функції – освітню, виховну, розвиваючу.</w:t>
      </w:r>
    </w:p>
    <w:p w:rsidR="002A42ED" w:rsidRPr="00F0686E" w:rsidRDefault="002A42ED" w:rsidP="002A42ED">
      <w:pPr>
        <w:shd w:val="clear" w:color="auto" w:fill="FFFFFF"/>
        <w:spacing w:after="240"/>
        <w:jc w:val="both"/>
        <w:rPr>
          <w:color w:val="000000"/>
        </w:rPr>
      </w:pPr>
      <w:r w:rsidRPr="00F0686E">
        <w:rPr>
          <w:color w:val="000000"/>
        </w:rPr>
        <w:t>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лише знань і умінь, але й певних якостей, світогляду, ідейності, моральності особистості та ін. Умовне виділення освітньої, виховної і розвиваючої функції є корисним у практичній діяльності вчителя, особливо при плануванні завдань навчання.</w:t>
      </w:r>
    </w:p>
    <w:p w:rsidR="002A42ED" w:rsidRPr="00F0686E" w:rsidRDefault="002A42ED" w:rsidP="002A42ED">
      <w:pPr>
        <w:shd w:val="clear" w:color="auto" w:fill="FFFFFF"/>
        <w:spacing w:after="240"/>
        <w:jc w:val="both"/>
        <w:rPr>
          <w:color w:val="000000"/>
        </w:rPr>
      </w:pPr>
      <w:r w:rsidRPr="00F0686E">
        <w:rPr>
          <w:color w:val="000000"/>
        </w:rPr>
        <w:t>Освітня функція передбачає, в першу чергу, засвоєння наукових знань, формування спеціальних і загально-навчальних умінь і навичок. Наукові знання передбачають</w:t>
      </w:r>
      <w:r w:rsidR="00FC61FE" w:rsidRPr="00F0686E">
        <w:rPr>
          <w:color w:val="000000"/>
        </w:rPr>
        <w:t xml:space="preserve"> </w:t>
      </w:r>
      <w:r w:rsidRPr="00F0686E">
        <w:rPr>
          <w:color w:val="000000"/>
        </w:rPr>
        <w:t xml:space="preserve">факти, поняття, закони, закономірності, теорії, узагальнену картину світу. У відповідності з освітньою функцією вони повинні стати надбанням особистості, </w:t>
      </w:r>
      <w:r w:rsidR="000078D1" w:rsidRPr="00F0686E">
        <w:rPr>
          <w:color w:val="000000"/>
        </w:rPr>
        <w:t xml:space="preserve">стати частиною </w:t>
      </w:r>
      <w:r w:rsidRPr="00F0686E">
        <w:rPr>
          <w:color w:val="000000"/>
        </w:rPr>
        <w:t>структур</w:t>
      </w:r>
      <w:r w:rsidR="000078D1" w:rsidRPr="00F0686E">
        <w:rPr>
          <w:color w:val="000000"/>
        </w:rPr>
        <w:t>и</w:t>
      </w:r>
      <w:r w:rsidRPr="00F0686E">
        <w:rPr>
          <w:color w:val="000000"/>
        </w:rPr>
        <w:t xml:space="preserve">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процесу навчання, щоб </w:t>
      </w:r>
      <w:r w:rsidR="000078D1" w:rsidRPr="00F0686E">
        <w:rPr>
          <w:color w:val="000000"/>
        </w:rPr>
        <w:t>і</w:t>
      </w:r>
      <w:r w:rsidRPr="00F0686E">
        <w:rPr>
          <w:color w:val="000000"/>
        </w:rPr>
        <w:t>з змісту навчального предмета, що відображає відпові</w:t>
      </w:r>
      <w:r w:rsidR="000078D1" w:rsidRPr="00F0686E">
        <w:rPr>
          <w:color w:val="000000"/>
        </w:rPr>
        <w:t>дну галузь наукового знання, ко</w:t>
      </w:r>
      <w:r w:rsidRPr="00F0686E">
        <w:rPr>
          <w:color w:val="000000"/>
        </w:rPr>
        <w:t xml:space="preserve">мплекси елементів, які є важливими для розуміння основних ідей і суттєвих причинно-наслідкових </w:t>
      </w:r>
      <w:proofErr w:type="spellStart"/>
      <w:r w:rsidRPr="00F0686E">
        <w:rPr>
          <w:color w:val="000000"/>
        </w:rPr>
        <w:t>звʼязків</w:t>
      </w:r>
      <w:proofErr w:type="spellEnd"/>
      <w:r w:rsidRPr="00F0686E">
        <w:rPr>
          <w:color w:val="000000"/>
        </w:rPr>
        <w:t xml:space="preserve">, щоб у загальній системі знань не утворювалося прогалин. </w:t>
      </w:r>
    </w:p>
    <w:p w:rsidR="002A42ED" w:rsidRPr="00F0686E" w:rsidRDefault="002A42ED" w:rsidP="002A42ED">
      <w:pPr>
        <w:shd w:val="clear" w:color="auto" w:fill="FFFFFF"/>
        <w:spacing w:after="240"/>
        <w:jc w:val="both"/>
        <w:rPr>
          <w:color w:val="000000"/>
        </w:rPr>
      </w:pPr>
      <w:r w:rsidRPr="00F0686E">
        <w:rPr>
          <w:color w:val="000000"/>
        </w:rPr>
        <w:t>Конкретним результатом реалізації освітньої функції є дієвість знань, що виражається в свідомому оперуванні ними, у здатності мобілізувати попередні знання для отримання нових, а також сформованість найважливіших спеціальних і загально-навчальних умінь та навичок.</w:t>
      </w:r>
    </w:p>
    <w:p w:rsidR="002A42ED" w:rsidRPr="00F0686E" w:rsidRDefault="002A42ED" w:rsidP="002A42ED">
      <w:pPr>
        <w:shd w:val="clear" w:color="auto" w:fill="FFFFFF"/>
        <w:spacing w:after="240"/>
        <w:jc w:val="both"/>
        <w:rPr>
          <w:color w:val="000000"/>
        </w:rPr>
      </w:pPr>
      <w:r w:rsidRPr="00F0686E">
        <w:rPr>
          <w:color w:val="000000"/>
        </w:rPr>
        <w:t xml:space="preserve">Процес навчання поряд з освітньою реалізує й виховну функцію, формуючи в учнів світогляд, моральні, трудові, естетичні, етичні уявлення, погляди, переконання, способи відповідної поведінки і діяльності в суспільстві, систему ідеалів, відношень, потреб, фізичну культуру, тобто сукупність якостей особистості. </w:t>
      </w:r>
      <w:proofErr w:type="spellStart"/>
      <w:r w:rsidRPr="00F0686E">
        <w:rPr>
          <w:color w:val="000000"/>
        </w:rPr>
        <w:t>Обʼєктивно</w:t>
      </w:r>
      <w:proofErr w:type="spellEnd"/>
      <w:r w:rsidRPr="00F0686E">
        <w:rPr>
          <w:color w:val="000000"/>
        </w:rPr>
        <w:t xml:space="preserve"> навчання не може не виховувати певних поглядів, переконань, відношень, якостей особистості. Формування особистості взагалі неможливо без засвоєння системи моральних та інших понять, норм і вимог.</w:t>
      </w:r>
    </w:p>
    <w:p w:rsidR="002A42ED" w:rsidRPr="00F0686E" w:rsidRDefault="002A42ED" w:rsidP="002A42ED">
      <w:pPr>
        <w:shd w:val="clear" w:color="auto" w:fill="FFFFFF"/>
        <w:spacing w:after="240"/>
        <w:jc w:val="both"/>
        <w:rPr>
          <w:color w:val="000000"/>
        </w:rPr>
      </w:pPr>
      <w:r w:rsidRPr="00F0686E">
        <w:rPr>
          <w:color w:val="000000"/>
        </w:rPr>
        <w:lastRenderedPageBreak/>
        <w:t xml:space="preserve">Головним завданням педагогічного колективу </w:t>
      </w:r>
      <w:r w:rsidR="00337CC4">
        <w:rPr>
          <w:color w:val="000000"/>
        </w:rPr>
        <w:t>ліцею</w:t>
      </w:r>
      <w:r w:rsidRPr="00F0686E">
        <w:rPr>
          <w:color w:val="000000"/>
        </w:rPr>
        <w:t xml:space="preserve"> – реалізувати </w:t>
      </w:r>
      <w:r w:rsidR="000078D1" w:rsidRPr="00F0686E">
        <w:rPr>
          <w:color w:val="000000"/>
        </w:rPr>
        <w:t>т</w:t>
      </w:r>
      <w:r w:rsidRPr="00F0686E">
        <w:rPr>
          <w:color w:val="000000"/>
        </w:rPr>
        <w:t xml:space="preserve">а гармонійно поєднати реалізацію всіх аспектів у навчанні: </w:t>
      </w:r>
    </w:p>
    <w:p w:rsidR="002A42ED" w:rsidRPr="00F0686E" w:rsidRDefault="000078D1" w:rsidP="002A42ED">
      <w:pPr>
        <w:shd w:val="clear" w:color="auto" w:fill="FFFFFF"/>
        <w:spacing w:after="240"/>
        <w:jc w:val="both"/>
        <w:rPr>
          <w:color w:val="000000"/>
        </w:rPr>
      </w:pPr>
      <w:r w:rsidRPr="00F0686E">
        <w:rPr>
          <w:color w:val="000000"/>
        </w:rPr>
        <w:t>- с</w:t>
      </w:r>
      <w:r w:rsidR="002A42ED" w:rsidRPr="00F0686E">
        <w:rPr>
          <w:color w:val="000000"/>
        </w:rPr>
        <w:t>истема уроків, яка передбачає реалізацію завдань осв</w:t>
      </w:r>
      <w:r w:rsidRPr="00F0686E">
        <w:rPr>
          <w:color w:val="000000"/>
        </w:rPr>
        <w:t>іти, виховання і розвитку учнів;</w:t>
      </w:r>
    </w:p>
    <w:p w:rsidR="002A42ED" w:rsidRPr="00F0686E" w:rsidRDefault="000078D1" w:rsidP="002A42ED">
      <w:pPr>
        <w:shd w:val="clear" w:color="auto" w:fill="FFFFFF"/>
        <w:spacing w:after="240"/>
        <w:jc w:val="both"/>
        <w:rPr>
          <w:color w:val="000000"/>
        </w:rPr>
      </w:pPr>
      <w:r w:rsidRPr="00F0686E">
        <w:rPr>
          <w:color w:val="000000"/>
        </w:rPr>
        <w:t>- з</w:t>
      </w:r>
      <w:r w:rsidR="002A42ED" w:rsidRPr="00F0686E">
        <w:rPr>
          <w:color w:val="000000"/>
        </w:rPr>
        <w:t>міст діяльності учителя і учнів, який забезпечує реал</w:t>
      </w:r>
      <w:r w:rsidRPr="00F0686E">
        <w:rPr>
          <w:color w:val="000000"/>
        </w:rPr>
        <w:t>ізацію всіх трьох видів завдань;</w:t>
      </w:r>
    </w:p>
    <w:p w:rsidR="002A42ED" w:rsidRPr="00F0686E" w:rsidRDefault="000078D1" w:rsidP="002A42ED">
      <w:pPr>
        <w:shd w:val="clear" w:color="auto" w:fill="FFFFFF"/>
        <w:spacing w:after="240"/>
        <w:jc w:val="both"/>
        <w:rPr>
          <w:color w:val="000000"/>
        </w:rPr>
      </w:pPr>
      <w:r w:rsidRPr="00F0686E">
        <w:rPr>
          <w:color w:val="000000"/>
        </w:rPr>
        <w:t>- р</w:t>
      </w:r>
      <w:r w:rsidR="002A42ED" w:rsidRPr="00F0686E">
        <w:rPr>
          <w:color w:val="000000"/>
        </w:rPr>
        <w:t>ізноманітність м</w:t>
      </w:r>
      <w:r w:rsidRPr="00F0686E">
        <w:rPr>
          <w:color w:val="000000"/>
        </w:rPr>
        <w:t>етодів, форм і засобів навчання;</w:t>
      </w:r>
    </w:p>
    <w:p w:rsidR="002A42ED" w:rsidRPr="00F0686E" w:rsidRDefault="000078D1" w:rsidP="002A42ED">
      <w:pPr>
        <w:shd w:val="clear" w:color="auto" w:fill="FFFFFF"/>
        <w:spacing w:after="240"/>
        <w:jc w:val="both"/>
        <w:rPr>
          <w:color w:val="000000"/>
        </w:rPr>
      </w:pPr>
      <w:r w:rsidRPr="00F0686E">
        <w:rPr>
          <w:color w:val="000000"/>
        </w:rPr>
        <w:t xml:space="preserve">- у </w:t>
      </w:r>
      <w:r w:rsidR="002A42ED" w:rsidRPr="00F0686E">
        <w:rPr>
          <w:color w:val="000000"/>
        </w:rPr>
        <w:t xml:space="preserve">процесі контролю і самоконтролю навчання одночасно оцінюється якість реалізації </w:t>
      </w:r>
      <w:r w:rsidRPr="00F0686E">
        <w:rPr>
          <w:color w:val="000000"/>
        </w:rPr>
        <w:t>всіх функцій, а не однієї з них;</w:t>
      </w:r>
    </w:p>
    <w:p w:rsidR="000078D1" w:rsidRPr="00F0686E" w:rsidRDefault="000078D1" w:rsidP="002A42ED">
      <w:pPr>
        <w:shd w:val="clear" w:color="auto" w:fill="FFFFFF"/>
        <w:spacing w:after="240"/>
        <w:jc w:val="both"/>
        <w:rPr>
          <w:color w:val="000000"/>
        </w:rPr>
      </w:pPr>
      <w:r w:rsidRPr="00F0686E">
        <w:rPr>
          <w:color w:val="000000"/>
        </w:rPr>
        <w:t xml:space="preserve">- використання очної, дистанційної та змішаної форм навчання. </w:t>
      </w:r>
    </w:p>
    <w:p w:rsidR="002A42ED" w:rsidRPr="00F0686E" w:rsidRDefault="002A42ED" w:rsidP="002A42ED">
      <w:pPr>
        <w:shd w:val="clear" w:color="auto" w:fill="FFFFFF"/>
        <w:spacing w:after="240"/>
        <w:jc w:val="both"/>
        <w:rPr>
          <w:b/>
          <w:bCs/>
          <w:color w:val="000000"/>
        </w:rPr>
      </w:pPr>
      <w:r w:rsidRPr="00F0686E">
        <w:rPr>
          <w:color w:val="000000"/>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закладом загальної середньої освіти.</w:t>
      </w:r>
      <w:r w:rsidRPr="00F0686E">
        <w:rPr>
          <w:b/>
          <w:bCs/>
          <w:color w:val="000000"/>
        </w:rPr>
        <w:t> </w:t>
      </w:r>
    </w:p>
    <w:p w:rsidR="002A42ED" w:rsidRPr="00F0686E" w:rsidRDefault="0069287B" w:rsidP="002A42ED">
      <w:pPr>
        <w:shd w:val="clear" w:color="auto" w:fill="FFFFFF"/>
        <w:autoSpaceDE w:val="0"/>
        <w:autoSpaceDN w:val="0"/>
        <w:adjustRightInd w:val="0"/>
        <w:spacing w:after="240"/>
        <w:jc w:val="both"/>
        <w:rPr>
          <w:color w:val="000000"/>
        </w:rPr>
      </w:pPr>
      <w:r>
        <w:rPr>
          <w:color w:val="000000"/>
        </w:rPr>
        <w:t>Головною метою л</w:t>
      </w:r>
      <w:r w:rsidR="00337CC4">
        <w:rPr>
          <w:color w:val="000000"/>
        </w:rPr>
        <w:t xml:space="preserve">іцею </w:t>
      </w:r>
      <w:r w:rsidR="002A42ED" w:rsidRPr="00F0686E">
        <w:rPr>
          <w:color w:val="000000"/>
        </w:rPr>
        <w:t xml:space="preserve"> є:</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створення єдиного освітнього простору та безпечного освітнього середовища забезпечення реалізації права громадян на здобуття повної загальної середньої освіти;</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забезпечення рівного доступу осіб, у тому числі з особливими освітніми потребами до здобуття якісної освіти;</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створення умов для здобуття особами повної загальної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упровадження курсів за вибором, факультативів, гуртків;</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xml:space="preserve">- раціонального і ефективного використання наявних у </w:t>
      </w:r>
      <w:proofErr w:type="spellStart"/>
      <w:r w:rsidRPr="00F0686E">
        <w:rPr>
          <w:color w:val="000000"/>
        </w:rPr>
        <w:t>субʼєктів</w:t>
      </w:r>
      <w:proofErr w:type="spellEnd"/>
      <w:r w:rsidRPr="00F0686E">
        <w:rPr>
          <w:color w:val="000000"/>
        </w:rPr>
        <w:t xml:space="preserve"> округу ресурсів, їх модернізації;</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усебічний розвиток, виховання і соціалізація особистості, яка здатна до життя в суспільстві та цивілізованої взаємодії з приро</w:t>
      </w:r>
      <w:r w:rsidR="00021E48" w:rsidRPr="00F0686E">
        <w:rPr>
          <w:color w:val="000000"/>
        </w:rPr>
        <w:t>д</w:t>
      </w:r>
      <w:r w:rsidRPr="00F0686E">
        <w:rPr>
          <w:color w:val="000000"/>
        </w:rPr>
        <w:t>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w:t>
      </w:r>
    </w:p>
    <w:p w:rsidR="002A42ED" w:rsidRPr="00F0686E" w:rsidRDefault="0069287B" w:rsidP="002A42ED">
      <w:pPr>
        <w:shd w:val="clear" w:color="auto" w:fill="FFFFFF"/>
        <w:autoSpaceDE w:val="0"/>
        <w:autoSpaceDN w:val="0"/>
        <w:adjustRightInd w:val="0"/>
        <w:spacing w:after="240"/>
        <w:jc w:val="both"/>
        <w:rPr>
          <w:color w:val="000000"/>
        </w:rPr>
      </w:pPr>
      <w:r>
        <w:rPr>
          <w:color w:val="000000"/>
        </w:rPr>
        <w:t>Завданнями  л</w:t>
      </w:r>
      <w:r w:rsidR="00337CC4">
        <w:rPr>
          <w:color w:val="000000"/>
        </w:rPr>
        <w:t>іцею</w:t>
      </w:r>
      <w:r w:rsidR="002A42ED" w:rsidRPr="00F0686E">
        <w:rPr>
          <w:color w:val="000000"/>
        </w:rPr>
        <w:t xml:space="preserve"> є: </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забезпечення реалізації права громадян на повну загальну серед</w:t>
      </w:r>
      <w:r w:rsidRPr="00F0686E">
        <w:rPr>
          <w:color w:val="000000"/>
        </w:rPr>
        <w:softHyphen/>
        <w:t>ню освіту;</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lastRenderedPageBreak/>
        <w:t>- 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виховання громадянина України;</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виховання шанобливого ставлення до родини, поваги до народ</w:t>
      </w:r>
      <w:r w:rsidRPr="00F0686E">
        <w:rPr>
          <w:color w:val="000000"/>
        </w:rPr>
        <w:softHyphen/>
        <w:t>них традицій і звичаїв, державної та рідної мови, національних цін</w:t>
      </w:r>
      <w:r w:rsidRPr="00F0686E">
        <w:rPr>
          <w:color w:val="000000"/>
        </w:rPr>
        <w:softHyphen/>
        <w:t>ностей українського народу та інших народів і націй;</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формування і розвиток соціально зрілої, творчої особистості з усвідомленою громадянською позицією, почуттям національної са</w:t>
      </w:r>
      <w:r w:rsidRPr="00F0686E">
        <w:rPr>
          <w:color w:val="000000"/>
        </w:rPr>
        <w:softHyphen/>
        <w:t>мосвідомості, особистості, підготовленої до професійного самови</w:t>
      </w:r>
      <w:r w:rsidRPr="00F0686E">
        <w:rPr>
          <w:color w:val="000000"/>
        </w:rPr>
        <w:softHyphen/>
        <w:t>значення;</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виховання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розвиток особистості учня, його здібностей і обдарувань, науко</w:t>
      </w:r>
      <w:r w:rsidRPr="00F0686E">
        <w:rPr>
          <w:color w:val="000000"/>
        </w:rPr>
        <w:softHyphen/>
        <w:t>вого світогляду;</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реалізація права учнів на вільне формування полі</w:t>
      </w:r>
      <w:r w:rsidRPr="00F0686E">
        <w:rPr>
          <w:color w:val="000000"/>
        </w:rPr>
        <w:softHyphen/>
        <w:t>тичних і світоглядних переконань;</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виховання свідомого ставлення до свого здоров’я та здоров’я ін</w:t>
      </w:r>
      <w:r w:rsidRPr="00F0686E">
        <w:rPr>
          <w:color w:val="000000"/>
        </w:rPr>
        <w:softHyphen/>
        <w:t>ших громадян як найвищої соціальної цінності, формування засад здорового способу життя, збереження і зміцнення фізичного та пси</w:t>
      </w:r>
      <w:r w:rsidRPr="00F0686E">
        <w:rPr>
          <w:color w:val="000000"/>
        </w:rPr>
        <w:softHyphen/>
        <w:t>хічного здоров’я учнів;</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створення умов для оволодіння системою наукових знань про природу, людину і суспільство;</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забезпечення оптимальних умов для розумового, морального, емоційного, фізичного розвитку дітей на основі наукового вивчення їхніх індивідуальних особливостей, інтересів, нахилів;</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соціальний та матеріальний захист творчо обдарованої молоді;</w:t>
      </w:r>
    </w:p>
    <w:p w:rsidR="002A42ED" w:rsidRPr="00F0686E" w:rsidRDefault="002A42ED" w:rsidP="002A42ED">
      <w:pPr>
        <w:shd w:val="clear" w:color="auto" w:fill="FFFFFF"/>
        <w:autoSpaceDE w:val="0"/>
        <w:autoSpaceDN w:val="0"/>
        <w:adjustRightInd w:val="0"/>
        <w:spacing w:after="240"/>
        <w:jc w:val="both"/>
        <w:rPr>
          <w:color w:val="000000"/>
        </w:rPr>
      </w:pPr>
      <w:r w:rsidRPr="00F0686E">
        <w:rPr>
          <w:color w:val="000000"/>
        </w:rPr>
        <w:t>- створення умов для соціальної адаптації, подальшої інтеграції в суспільство осіб з особливими  освітніми потребами.</w:t>
      </w:r>
    </w:p>
    <w:p w:rsidR="002A42ED" w:rsidRPr="00F0686E" w:rsidRDefault="002A42ED" w:rsidP="002A42ED">
      <w:pPr>
        <w:spacing w:after="240"/>
        <w:jc w:val="both"/>
        <w:rPr>
          <w:color w:val="000000"/>
        </w:rPr>
      </w:pPr>
      <w:r w:rsidRPr="00F0686E">
        <w:rPr>
          <w:color w:val="000000"/>
        </w:rPr>
        <w:t>Також одним і</w:t>
      </w:r>
      <w:r w:rsidR="00337CC4">
        <w:rPr>
          <w:color w:val="000000"/>
        </w:rPr>
        <w:t xml:space="preserve">з стратегічних завдань </w:t>
      </w:r>
      <w:r w:rsidRPr="00F0686E">
        <w:rPr>
          <w:color w:val="000000"/>
        </w:rPr>
        <w:t>закладу є формування покоління з новим світоглядом, високим рівнем екологічних знань. Тому екологічна культура закладу є необхідною складовою виховання і мірилом практичних дій кожного учня у сфері природокористування, певної запоруки порятунку довкілля. Реалізація цих завдань і є ще одним із пріоритетних напрямків роботи педагогічного та</w:t>
      </w:r>
      <w:r w:rsidR="00337CC4">
        <w:rPr>
          <w:color w:val="000000"/>
        </w:rPr>
        <w:t xml:space="preserve"> учнівського колективів  закладу</w:t>
      </w:r>
      <w:r w:rsidRPr="00F0686E">
        <w:rPr>
          <w:color w:val="000000"/>
        </w:rPr>
        <w:t>.</w:t>
      </w:r>
    </w:p>
    <w:p w:rsidR="00337CC4" w:rsidRDefault="00337CC4" w:rsidP="00337CC4">
      <w:r>
        <w:rPr>
          <w:color w:val="000000"/>
        </w:rPr>
        <w:lastRenderedPageBreak/>
        <w:t xml:space="preserve">      </w:t>
      </w:r>
      <w:r w:rsidR="002A42ED" w:rsidRPr="00F0686E">
        <w:rPr>
          <w:color w:val="000000"/>
        </w:rPr>
        <w:t>Осв</w:t>
      </w:r>
      <w:r w:rsidR="00C925E3">
        <w:rPr>
          <w:color w:val="000000"/>
        </w:rPr>
        <w:t xml:space="preserve">ітня програма Опорного закладу </w:t>
      </w:r>
      <w:r w:rsidR="002A42ED" w:rsidRPr="00F0686E">
        <w:rPr>
          <w:color w:val="000000"/>
        </w:rPr>
        <w:t xml:space="preserve">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w:t>
      </w:r>
      <w:r w:rsidRPr="0069287B">
        <w:rPr>
          <w:rFonts w:ascii="TimesNewRomanPS-BoldMT" w:hAnsi="TimesNewRomanPS-BoldMT"/>
          <w:bCs/>
          <w:color w:val="000000"/>
        </w:rPr>
        <w:t>Державних стандартів</w:t>
      </w:r>
      <w:r w:rsidRPr="009C1358">
        <w:rPr>
          <w:rFonts w:ascii="TimesNewRomanPS-BoldMT" w:hAnsi="TimesNewRomanPS-BoldMT"/>
          <w:b/>
          <w:bCs/>
          <w:color w:val="000000"/>
        </w:rPr>
        <w:t xml:space="preserve"> </w:t>
      </w:r>
      <w:r w:rsidRPr="009C1358">
        <w:rPr>
          <w:rFonts w:ascii="TimesNewRomanPSMT" w:hAnsi="TimesNewRomanPSMT"/>
          <w:color w:val="000000"/>
        </w:rPr>
        <w:t>повної загальної середньої освіти:</w:t>
      </w:r>
      <w:r w:rsidRPr="009C1358">
        <w:rPr>
          <w:rFonts w:ascii="TimesNewRomanPSMT" w:hAnsi="TimesNewRomanPSMT"/>
          <w:color w:val="000000"/>
        </w:rPr>
        <w:br/>
      </w:r>
      <w:r w:rsidRPr="009C1358">
        <w:rPr>
          <w:rFonts w:ascii="TimesNewRomanPS-ItalicMT" w:hAnsi="TimesNewRomanPS-ItalicMT"/>
          <w:i/>
          <w:iCs/>
          <w:color w:val="000000"/>
        </w:rPr>
        <w:t xml:space="preserve">на рівні початкової освіти </w:t>
      </w:r>
      <w:r w:rsidRPr="009C1358">
        <w:rPr>
          <w:rFonts w:ascii="TimesNewRomanPSMT" w:hAnsi="TimesNewRomanPSMT"/>
          <w:color w:val="000000"/>
        </w:rPr>
        <w:t>(</w:t>
      </w:r>
      <w:r w:rsidRPr="0069287B">
        <w:rPr>
          <w:rFonts w:ascii="TimesNewRomanPS-BoldMT" w:hAnsi="TimesNewRomanPS-BoldMT"/>
          <w:bCs/>
          <w:color w:val="000000"/>
        </w:rPr>
        <w:t>в 1 – 4 класах</w:t>
      </w:r>
      <w:r w:rsidRPr="009C1358">
        <w:rPr>
          <w:rFonts w:ascii="TimesNewRomanPSMT" w:hAnsi="TimesNewRomanPSMT"/>
          <w:color w:val="000000"/>
        </w:rPr>
        <w:t>) – Державного стандарту</w:t>
      </w:r>
      <w:r w:rsidRPr="009C1358">
        <w:rPr>
          <w:rFonts w:ascii="TimesNewRomanPSMT" w:hAnsi="TimesNewRomanPSMT"/>
          <w:color w:val="000000"/>
        </w:rPr>
        <w:br/>
        <w:t>початкової освіти (затвердженого Постановою КМУ від 21 лютого 2018 року</w:t>
      </w:r>
      <w:r w:rsidRPr="009C1358">
        <w:rPr>
          <w:rFonts w:ascii="TimesNewRomanPSMT" w:hAnsi="TimesNewRomanPSMT"/>
          <w:color w:val="000000"/>
        </w:rPr>
        <w:br/>
        <w:t>№ 87);</w:t>
      </w:r>
      <w:r w:rsidRPr="009C1358">
        <w:rPr>
          <w:rFonts w:ascii="TimesNewRomanPSMT" w:hAnsi="TimesNewRomanPSMT"/>
          <w:color w:val="000000"/>
        </w:rPr>
        <w:br/>
      </w:r>
      <w:r w:rsidRPr="009C1358">
        <w:rPr>
          <w:rFonts w:ascii="TimesNewRomanPS-ItalicMT" w:hAnsi="TimesNewRomanPS-ItalicMT"/>
          <w:i/>
          <w:iCs/>
          <w:color w:val="000000"/>
        </w:rPr>
        <w:t>на рівні базової середньої освіти</w:t>
      </w:r>
      <w:r w:rsidRPr="0069287B">
        <w:rPr>
          <w:rFonts w:ascii="TimesNewRomanPS-ItalicMT" w:hAnsi="TimesNewRomanPS-ItalicMT"/>
          <w:i/>
          <w:iCs/>
          <w:color w:val="000000"/>
        </w:rPr>
        <w:t xml:space="preserve">: </w:t>
      </w:r>
      <w:r w:rsidRPr="0069287B">
        <w:rPr>
          <w:rFonts w:ascii="TimesNewRomanPS-BoldMT" w:hAnsi="TimesNewRomanPS-BoldMT"/>
          <w:bCs/>
          <w:color w:val="000000"/>
        </w:rPr>
        <w:t>в 5 класах</w:t>
      </w:r>
      <w:r w:rsidRPr="009C1358">
        <w:rPr>
          <w:rFonts w:ascii="TimesNewRomanPS-BoldMT" w:hAnsi="TimesNewRomanPS-BoldMT"/>
          <w:b/>
          <w:bCs/>
          <w:color w:val="000000"/>
        </w:rPr>
        <w:t xml:space="preserve"> </w:t>
      </w:r>
      <w:r w:rsidRPr="009C1358">
        <w:rPr>
          <w:rFonts w:ascii="TimesNewRomanPSMT" w:hAnsi="TimesNewRomanPSMT"/>
          <w:color w:val="000000"/>
        </w:rPr>
        <w:t>– Державного стандарту</w:t>
      </w:r>
      <w:r w:rsidRPr="009C1358">
        <w:rPr>
          <w:rFonts w:ascii="TimesNewRomanPSMT" w:hAnsi="TimesNewRomanPSMT"/>
          <w:color w:val="000000"/>
        </w:rPr>
        <w:br/>
        <w:t>базової середньої освіти (затвердженого постановою Кабінету Міністрів</w:t>
      </w:r>
      <w:r w:rsidRPr="009C1358">
        <w:rPr>
          <w:rFonts w:ascii="TimesNewRomanPSMT" w:hAnsi="TimesNewRomanPSMT"/>
          <w:color w:val="000000"/>
        </w:rPr>
        <w:br/>
        <w:t xml:space="preserve">України від 30.09.2020 р. № 898); в </w:t>
      </w:r>
      <w:r w:rsidRPr="0069287B">
        <w:rPr>
          <w:rFonts w:ascii="TimesNewRomanPS-BoldMT" w:hAnsi="TimesNewRomanPS-BoldMT"/>
          <w:bCs/>
          <w:color w:val="000000"/>
        </w:rPr>
        <w:t>6 – 9</w:t>
      </w:r>
      <w:r w:rsidRPr="009C1358">
        <w:rPr>
          <w:rFonts w:ascii="TimesNewRomanPS-BoldMT" w:hAnsi="TimesNewRomanPS-BoldMT"/>
          <w:b/>
          <w:bCs/>
          <w:color w:val="000000"/>
        </w:rPr>
        <w:t xml:space="preserve"> </w:t>
      </w:r>
      <w:r w:rsidRPr="009C1358">
        <w:rPr>
          <w:rFonts w:ascii="TimesNewRomanPSMT" w:hAnsi="TimesNewRomanPSMT"/>
          <w:color w:val="000000"/>
        </w:rPr>
        <w:t>класах – Державного стандарту</w:t>
      </w:r>
      <w:r>
        <w:t xml:space="preserve"> </w:t>
      </w:r>
      <w:r w:rsidRPr="00024E7C">
        <w:rPr>
          <w:rFonts w:ascii="TimesNewRomanPSMT" w:hAnsi="TimesNewRomanPSMT"/>
          <w:color w:val="000000"/>
        </w:rPr>
        <w:t>базової та повної загальної середньої освіти (затвердженого Постановою</w:t>
      </w:r>
      <w:r w:rsidRPr="00024E7C">
        <w:rPr>
          <w:rFonts w:ascii="TimesNewRomanPSMT" w:hAnsi="TimesNewRomanPSMT"/>
          <w:color w:val="000000"/>
        </w:rPr>
        <w:br/>
        <w:t>КМУ від 23 листопада 2011 року №1392);</w:t>
      </w:r>
      <w:r w:rsidRPr="00024E7C">
        <w:rPr>
          <w:rFonts w:ascii="TimesNewRomanPSMT" w:hAnsi="TimesNewRomanPSMT"/>
          <w:color w:val="000000"/>
        </w:rPr>
        <w:br/>
      </w:r>
      <w:r w:rsidRPr="00024E7C">
        <w:rPr>
          <w:rFonts w:ascii="TimesNewRomanPS-ItalicMT" w:hAnsi="TimesNewRomanPS-ItalicMT"/>
          <w:i/>
          <w:iCs/>
          <w:color w:val="000000"/>
        </w:rPr>
        <w:t xml:space="preserve">на рівні профільної середньої освіти </w:t>
      </w:r>
      <w:r w:rsidRPr="00024E7C">
        <w:rPr>
          <w:rFonts w:ascii="TimesNewRomanPSMT" w:hAnsi="TimesNewRomanPSMT"/>
          <w:color w:val="000000"/>
        </w:rPr>
        <w:t>(</w:t>
      </w:r>
      <w:r w:rsidRPr="0069287B">
        <w:rPr>
          <w:rFonts w:ascii="TimesNewRomanPSMT" w:hAnsi="TimesNewRomanPSMT"/>
          <w:color w:val="000000"/>
        </w:rPr>
        <w:t xml:space="preserve">в </w:t>
      </w:r>
      <w:r w:rsidRPr="0069287B">
        <w:rPr>
          <w:rFonts w:ascii="TimesNewRomanPS-BoldMT" w:hAnsi="TimesNewRomanPS-BoldMT"/>
          <w:bCs/>
          <w:color w:val="000000"/>
        </w:rPr>
        <w:t>10 – 11/12</w:t>
      </w:r>
      <w:r w:rsidRPr="00024E7C">
        <w:rPr>
          <w:rFonts w:ascii="TimesNewRomanPS-BoldMT" w:hAnsi="TimesNewRomanPS-BoldMT"/>
          <w:b/>
          <w:bCs/>
          <w:color w:val="000000"/>
        </w:rPr>
        <w:t xml:space="preserve"> </w:t>
      </w:r>
      <w:r w:rsidRPr="00024E7C">
        <w:rPr>
          <w:rFonts w:ascii="TimesNewRomanPSMT" w:hAnsi="TimesNewRomanPSMT"/>
          <w:color w:val="000000"/>
        </w:rPr>
        <w:t>класах) – Державного</w:t>
      </w:r>
      <w:r w:rsidRPr="00024E7C">
        <w:rPr>
          <w:rFonts w:ascii="TimesNewRomanPSMT" w:hAnsi="TimesNewRomanPSMT"/>
          <w:color w:val="000000"/>
        </w:rPr>
        <w:br/>
        <w:t>стандарту базової та повної загальної середньої освіти (затвердженого</w:t>
      </w:r>
      <w:r w:rsidRPr="00024E7C">
        <w:rPr>
          <w:rFonts w:ascii="TimesNewRomanPSMT" w:hAnsi="TimesNewRomanPSMT"/>
          <w:color w:val="000000"/>
        </w:rPr>
        <w:br/>
        <w:t>Постановою КМУ від 23 листопада 2011 року №1392);</w:t>
      </w:r>
      <w:r w:rsidRPr="00024E7C">
        <w:rPr>
          <w:rFonts w:ascii="TimesNewRomanPSMT" w:hAnsi="TimesNewRomanPSMT"/>
          <w:color w:val="000000"/>
        </w:rPr>
        <w:br/>
      </w:r>
      <w:r w:rsidRPr="0069287B">
        <w:rPr>
          <w:rFonts w:ascii="TimesNewRomanPS-BoldMT" w:hAnsi="TimesNewRomanPS-BoldMT"/>
          <w:bCs/>
          <w:color w:val="000000"/>
        </w:rPr>
        <w:t>Типових освітніх програм</w:t>
      </w:r>
      <w:r w:rsidRPr="00024E7C">
        <w:rPr>
          <w:rFonts w:ascii="TimesNewRomanPS-BoldMT" w:hAnsi="TimesNewRomanPS-BoldMT"/>
          <w:b/>
          <w:bCs/>
          <w:color w:val="000000"/>
        </w:rPr>
        <w:t xml:space="preserve"> </w:t>
      </w:r>
      <w:r w:rsidRPr="00024E7C">
        <w:rPr>
          <w:rFonts w:ascii="TimesNewRomanPSMT" w:hAnsi="TimesNewRomanPSMT"/>
          <w:color w:val="000000"/>
        </w:rPr>
        <w:t>для закладів загальної середньої освіти –</w:t>
      </w:r>
      <w:r w:rsidRPr="00024E7C">
        <w:rPr>
          <w:rFonts w:ascii="TimesNewRomanPSMT" w:hAnsi="TimesNewRomanPSMT"/>
          <w:color w:val="000000"/>
        </w:rPr>
        <w:br/>
      </w:r>
      <w:r w:rsidRPr="0069287B">
        <w:rPr>
          <w:rFonts w:ascii="TimesNewRomanPS-BoldItalicMT" w:hAnsi="TimesNewRomanPS-BoldItalicMT"/>
          <w:bCs/>
          <w:i/>
          <w:iCs/>
          <w:color w:val="000000"/>
        </w:rPr>
        <w:t>на рівні початкової освіти:</w:t>
      </w:r>
      <w:r w:rsidRPr="00024E7C">
        <w:rPr>
          <w:rFonts w:ascii="TimesNewRomanPS-BoldItalicMT" w:hAnsi="TimesNewRomanPS-BoldItalicMT"/>
          <w:b/>
          <w:bCs/>
          <w:i/>
          <w:iCs/>
          <w:color w:val="000000"/>
        </w:rPr>
        <w:br/>
      </w:r>
      <w:r w:rsidRPr="00024E7C">
        <w:rPr>
          <w:rFonts w:ascii="TimesNewRomanPSMT" w:hAnsi="TimesNewRomanPSMT"/>
          <w:color w:val="000000"/>
        </w:rPr>
        <w:t>Типової освітньої програми для учнів 1-2 класів закладів загальної</w:t>
      </w:r>
      <w:r w:rsidRPr="00024E7C">
        <w:rPr>
          <w:rFonts w:ascii="TimesNewRomanPSMT" w:hAnsi="TimesNewRomanPSMT"/>
          <w:color w:val="000000"/>
        </w:rPr>
        <w:br/>
        <w:t>середньої освіти, розробленої під керівництвом О. Я. Савченко (затвердженої</w:t>
      </w:r>
      <w:r w:rsidRPr="00024E7C">
        <w:rPr>
          <w:rFonts w:ascii="TimesNewRomanPSMT" w:hAnsi="TimesNewRomanPSMT"/>
          <w:color w:val="000000"/>
        </w:rPr>
        <w:br/>
        <w:t>наказом Міністерства освіти і науки України від 12.08.2022 № 743), Типової освітньої програми для учнів 3-4 класів закладів загальної</w:t>
      </w:r>
      <w:r w:rsidRPr="00024E7C">
        <w:rPr>
          <w:rFonts w:ascii="TimesNewRomanPSMT" w:hAnsi="TimesNewRomanPSMT"/>
          <w:color w:val="000000"/>
        </w:rPr>
        <w:br/>
        <w:t>середньої освіти, розробленої під керівництвом О. Я. Савченко (затвердженої</w:t>
      </w:r>
      <w:r w:rsidRPr="00024E7C">
        <w:rPr>
          <w:rFonts w:ascii="TimesNewRomanPSMT" w:hAnsi="TimesNewRomanPSMT"/>
          <w:color w:val="000000"/>
        </w:rPr>
        <w:br/>
        <w:t>наказом Міністерства освіти і науки України від 12.08.2022 № 743)</w:t>
      </w:r>
    </w:p>
    <w:p w:rsidR="00337CC4" w:rsidRDefault="00337CC4" w:rsidP="00337CC4">
      <w:r w:rsidRPr="0069287B">
        <w:rPr>
          <w:rFonts w:ascii="TimesNewRomanPS-BoldItalicMT" w:hAnsi="TimesNewRomanPS-BoldItalicMT"/>
          <w:bCs/>
          <w:i/>
          <w:iCs/>
          <w:color w:val="000000"/>
        </w:rPr>
        <w:t>на рівні базової середньої освіти</w:t>
      </w:r>
      <w:r w:rsidRPr="0069287B">
        <w:rPr>
          <w:rFonts w:ascii="TimesNewRomanPS-BoldMT" w:hAnsi="TimesNewRomanPS-BoldMT"/>
          <w:bCs/>
          <w:color w:val="000000"/>
        </w:rPr>
        <w:t>:</w:t>
      </w:r>
      <w:r w:rsidRPr="0069287B">
        <w:rPr>
          <w:rFonts w:ascii="TimesNewRomanPS-BoldMT" w:hAnsi="TimesNewRomanPS-BoldMT"/>
          <w:bCs/>
          <w:color w:val="000000"/>
        </w:rPr>
        <w:br/>
      </w:r>
      <w:r w:rsidRPr="00024E7C">
        <w:rPr>
          <w:rFonts w:ascii="TimesNewRomanPSMT" w:hAnsi="TimesNewRomanPSMT"/>
          <w:color w:val="000000"/>
        </w:rPr>
        <w:t>у 5 класах – Типової освітньої програми для 5 – 9 класів закладів</w:t>
      </w:r>
      <w:r w:rsidRPr="00024E7C">
        <w:rPr>
          <w:rFonts w:ascii="TimesNewRomanPSMT" w:hAnsi="TimesNewRomanPSMT"/>
          <w:color w:val="000000"/>
        </w:rPr>
        <w:br/>
        <w:t>загальної середньої освіти (затвердженої наказом Міністерства освіти і науки</w:t>
      </w:r>
      <w:r w:rsidRPr="00024E7C">
        <w:rPr>
          <w:rFonts w:ascii="TimesNewRomanPSMT" w:hAnsi="TimesNewRomanPSMT"/>
          <w:color w:val="000000"/>
        </w:rPr>
        <w:br/>
        <w:t>України від 19.02. 2021 № 235),</w:t>
      </w:r>
      <w:r w:rsidRPr="00024E7C">
        <w:rPr>
          <w:rFonts w:ascii="TimesNewRomanPSMT" w:hAnsi="TimesNewRomanPSMT"/>
          <w:color w:val="000000"/>
        </w:rPr>
        <w:br/>
        <w:t>у 6 – 9 класах – Типової освітньої програми закладів загальної середньої</w:t>
      </w:r>
      <w:r w:rsidRPr="00024E7C">
        <w:rPr>
          <w:rFonts w:ascii="TimesNewRomanPSMT" w:hAnsi="TimesNewRomanPSMT"/>
          <w:color w:val="000000"/>
        </w:rPr>
        <w:br/>
        <w:t>освіти ІІ ступеня (затвердженої наказом Міністерства освіти і науки України</w:t>
      </w:r>
      <w:r w:rsidRPr="00024E7C">
        <w:rPr>
          <w:rFonts w:ascii="TimesNewRomanPSMT" w:hAnsi="TimesNewRomanPSMT"/>
          <w:color w:val="000000"/>
        </w:rPr>
        <w:br/>
        <w:t>від 20.04. 2018 № 405);</w:t>
      </w:r>
      <w:r w:rsidRPr="00BF46C1">
        <w:t xml:space="preserve"> </w:t>
      </w:r>
    </w:p>
    <w:p w:rsidR="00337CC4" w:rsidRDefault="00337CC4" w:rsidP="00337CC4">
      <w:pPr>
        <w:rPr>
          <w:rFonts w:ascii="TimesNewRomanPSMT" w:hAnsi="TimesNewRomanPSMT"/>
          <w:color w:val="000000"/>
        </w:rPr>
      </w:pPr>
      <w:r w:rsidRPr="0069287B">
        <w:rPr>
          <w:rFonts w:ascii="TimesNewRomanPS-BoldItalicMT" w:hAnsi="TimesNewRomanPS-BoldItalicMT"/>
          <w:bCs/>
          <w:i/>
          <w:iCs/>
          <w:color w:val="000000"/>
        </w:rPr>
        <w:t>на рівні профільної середньої освіти</w:t>
      </w:r>
      <w:r w:rsidRPr="00024E7C">
        <w:rPr>
          <w:rFonts w:ascii="TimesNewRomanPS-BoldItalicMT" w:hAnsi="TimesNewRomanPS-BoldItalicMT"/>
          <w:b/>
          <w:bCs/>
          <w:i/>
          <w:iCs/>
          <w:color w:val="000000"/>
        </w:rPr>
        <w:t xml:space="preserve"> </w:t>
      </w:r>
      <w:r w:rsidRPr="00024E7C">
        <w:rPr>
          <w:rFonts w:ascii="TimesNewRomanPSMT" w:hAnsi="TimesNewRomanPSMT"/>
          <w:color w:val="000000"/>
        </w:rPr>
        <w:t>– Типової освітньої програми</w:t>
      </w:r>
      <w:r w:rsidRPr="00024E7C">
        <w:rPr>
          <w:rFonts w:ascii="TimesNewRomanPSMT" w:hAnsi="TimesNewRomanPSMT"/>
          <w:color w:val="000000"/>
        </w:rPr>
        <w:br/>
        <w:t>закладів загальної середньої освіти ІІІ ступеня (затвердженої наказом</w:t>
      </w:r>
      <w:r w:rsidRPr="00024E7C">
        <w:rPr>
          <w:rFonts w:ascii="TimesNewRomanPSMT" w:hAnsi="TimesNewRomanPSMT"/>
          <w:color w:val="000000"/>
        </w:rPr>
        <w:br/>
        <w:t>Міністерства освіти і науки України від 20.04. 2018 № 408 у редакції наказу</w:t>
      </w:r>
      <w:r w:rsidRPr="00024E7C">
        <w:rPr>
          <w:rFonts w:ascii="TimesNewRomanPSMT" w:hAnsi="TimesNewRomanPSMT"/>
          <w:color w:val="000000"/>
        </w:rPr>
        <w:br/>
        <w:t>Міністерства освіти і науки України ві</w:t>
      </w:r>
      <w:r>
        <w:rPr>
          <w:rFonts w:ascii="TimesNewRomanPSMT" w:hAnsi="TimesNewRomanPSMT"/>
          <w:color w:val="000000"/>
        </w:rPr>
        <w:t>д 28.11.2019 № 1493 зі змінами).</w:t>
      </w:r>
    </w:p>
    <w:p w:rsidR="002A42ED" w:rsidRPr="00F0686E" w:rsidRDefault="00337CC4" w:rsidP="00337CC4">
      <w:pPr>
        <w:shd w:val="clear" w:color="auto" w:fill="FFFFFF"/>
        <w:spacing w:after="240"/>
        <w:jc w:val="both"/>
        <w:rPr>
          <w:color w:val="000000"/>
        </w:rPr>
      </w:pPr>
      <w:r>
        <w:rPr>
          <w:color w:val="000000"/>
        </w:rPr>
        <w:t xml:space="preserve">    </w:t>
      </w:r>
      <w:r w:rsidR="002A42ED" w:rsidRPr="00F0686E">
        <w:rPr>
          <w:color w:val="000000"/>
        </w:rPr>
        <w:t xml:space="preserve">Тривалість робочої години педагогічного працівника регулюється </w:t>
      </w:r>
      <w:proofErr w:type="spellStart"/>
      <w:r w:rsidR="002A42ED" w:rsidRPr="00F0686E">
        <w:rPr>
          <w:color w:val="000000"/>
        </w:rPr>
        <w:t>абз</w:t>
      </w:r>
      <w:proofErr w:type="spellEnd"/>
      <w:r w:rsidR="002A42ED" w:rsidRPr="00F0686E">
        <w:rPr>
          <w:color w:val="000000"/>
        </w:rPr>
        <w:t xml:space="preserve">. 10 п. 64 «Інструкції про порядок обчислення заробітної плати працівників освіти»,  затвердженої наказом Міністерства освіти України № 102 від 15.04.1993 року (зі змінами), згідно якої ставки заробітної плати педагогічних працівників, перелічених у підпунктах «а»-«з»  цього  пункту,  встановлюються  виходячи  із затрат робочого часу в астрономічних годинах (60 хвилин). Короткі перерви, передбачені між уроками та заняттями, є робочим часом педагогічного працівника. Тривалість уроків і перерв встановлюється відповідно до </w:t>
      </w:r>
      <w:r w:rsidR="002A42ED" w:rsidRPr="00F0686E">
        <w:rPr>
          <w:color w:val="000000"/>
        </w:rPr>
        <w:lastRenderedPageBreak/>
        <w:t>положення про навчальний заклад. Час на навчальні дисципліни визначається в академічних годинах (45 хвилин), крім 1-х класів, де навчаються діти шестирічного віку, 35 хвилин, у 2-4 класах – 40 хвилин.</w:t>
      </w:r>
    </w:p>
    <w:p w:rsidR="00D04D51" w:rsidRPr="00A466E0" w:rsidRDefault="002A42ED" w:rsidP="00D04D51">
      <w:pPr>
        <w:pStyle w:val="af2"/>
        <w:ind w:left="0"/>
      </w:pPr>
      <w:r w:rsidRPr="00F0686E">
        <w:rPr>
          <w:color w:val="000000"/>
        </w:rPr>
        <w:t>Відповідно до пп. 3 ст. 10 Закону України «Про повну загальну середню освіту» 202</w:t>
      </w:r>
      <w:r w:rsidR="00380787" w:rsidRPr="00F0686E">
        <w:rPr>
          <w:color w:val="000000"/>
        </w:rPr>
        <w:t>2-</w:t>
      </w:r>
      <w:r w:rsidRPr="00F0686E">
        <w:rPr>
          <w:color w:val="000000"/>
        </w:rPr>
        <w:t>202</w:t>
      </w:r>
      <w:r w:rsidR="00380787" w:rsidRPr="00F0686E">
        <w:rPr>
          <w:color w:val="000000"/>
        </w:rPr>
        <w:t>3</w:t>
      </w:r>
      <w:r w:rsidRPr="00F0686E">
        <w:rPr>
          <w:color w:val="000000"/>
        </w:rPr>
        <w:t xml:space="preserve"> навчальний рік розпочинається у День знань, триває не менше 175 навчальних днів  і  </w:t>
      </w:r>
      <w:r w:rsidR="00D04D51">
        <w:rPr>
          <w:color w:val="000000"/>
        </w:rPr>
        <w:t xml:space="preserve">закінчується не пізніше 1 липня. </w:t>
      </w:r>
      <w:r w:rsidR="00D04D51" w:rsidRPr="00A466E0">
        <w:t xml:space="preserve"> до постанови Кабінету Міністрів України від 24 червня 2022 року № 711 «Про початок навчального року під час дії правового режиму воєнного стану в Україні», освітній процес у 2022/2023 навчальному році розпочнеться в День знань 1 вересня і т</w:t>
      </w:r>
      <w:r w:rsidR="00D04D51">
        <w:t>риватиме до 30 червня 2023 року.</w:t>
      </w:r>
    </w:p>
    <w:p w:rsidR="002A42ED" w:rsidRPr="00F0686E" w:rsidRDefault="00D04D51" w:rsidP="002A42ED">
      <w:pPr>
        <w:spacing w:after="240"/>
        <w:jc w:val="both"/>
        <w:rPr>
          <w:color w:val="000000"/>
        </w:rPr>
      </w:pPr>
      <w:r>
        <w:rPr>
          <w:color w:val="000000"/>
        </w:rPr>
        <w:t xml:space="preserve">             </w:t>
      </w:r>
      <w:r w:rsidR="002A42ED" w:rsidRPr="00F0686E">
        <w:rPr>
          <w:color w:val="000000"/>
        </w:rPr>
        <w:t>Навчальні заняття організовуються за семестровою системою:</w:t>
      </w:r>
    </w:p>
    <w:p w:rsidR="002A42ED" w:rsidRPr="00D04D51" w:rsidRDefault="002A42ED" w:rsidP="002A42ED">
      <w:pPr>
        <w:jc w:val="both"/>
        <w:rPr>
          <w:color w:val="000000"/>
        </w:rPr>
      </w:pPr>
      <w:r w:rsidRPr="00D04D51">
        <w:rPr>
          <w:color w:val="000000"/>
        </w:rPr>
        <w:t>І семестр – з 1 вересня по 29 грудня 202</w:t>
      </w:r>
      <w:r w:rsidR="00380787" w:rsidRPr="00D04D51">
        <w:rPr>
          <w:color w:val="000000"/>
        </w:rPr>
        <w:t>2</w:t>
      </w:r>
      <w:r w:rsidRPr="00D04D51">
        <w:rPr>
          <w:color w:val="000000"/>
        </w:rPr>
        <w:t xml:space="preserve"> року;</w:t>
      </w:r>
    </w:p>
    <w:p w:rsidR="002A42ED" w:rsidRPr="00D04D51" w:rsidRDefault="00D04D51" w:rsidP="002A42ED">
      <w:pPr>
        <w:spacing w:after="240"/>
        <w:jc w:val="both"/>
        <w:rPr>
          <w:color w:val="000000"/>
        </w:rPr>
      </w:pPr>
      <w:r>
        <w:rPr>
          <w:color w:val="000000"/>
        </w:rPr>
        <w:t>ІІ семестр – з 11 січня по 02</w:t>
      </w:r>
      <w:r w:rsidR="002A42ED" w:rsidRPr="00D04D51">
        <w:rPr>
          <w:color w:val="000000"/>
        </w:rPr>
        <w:t xml:space="preserve"> червня 202</w:t>
      </w:r>
      <w:r w:rsidR="00AB235F" w:rsidRPr="00D04D51">
        <w:rPr>
          <w:color w:val="000000"/>
        </w:rPr>
        <w:t>3</w:t>
      </w:r>
      <w:r w:rsidR="002A42ED" w:rsidRPr="00D04D51">
        <w:rPr>
          <w:color w:val="000000"/>
        </w:rPr>
        <w:t xml:space="preserve"> року.</w:t>
      </w:r>
    </w:p>
    <w:p w:rsidR="002A42ED" w:rsidRPr="00F0686E" w:rsidRDefault="002A42ED" w:rsidP="002A42ED">
      <w:pPr>
        <w:spacing w:after="240"/>
        <w:jc w:val="both"/>
        <w:rPr>
          <w:color w:val="000000"/>
        </w:rPr>
      </w:pPr>
      <w:r w:rsidRPr="00F0686E">
        <w:rPr>
          <w:color w:val="000000"/>
        </w:rPr>
        <w:t>Упродовж навчального року для учнів проводяться канікули:</w:t>
      </w:r>
    </w:p>
    <w:p w:rsidR="002A42ED" w:rsidRPr="00D04D51" w:rsidRDefault="002A42ED" w:rsidP="002A42ED">
      <w:pPr>
        <w:jc w:val="both"/>
        <w:rPr>
          <w:color w:val="000000"/>
        </w:rPr>
      </w:pPr>
      <w:r w:rsidRPr="00D04D51">
        <w:rPr>
          <w:color w:val="000000"/>
        </w:rPr>
        <w:t>осінні – з 2</w:t>
      </w:r>
      <w:r w:rsidR="00AB235F" w:rsidRPr="00D04D51">
        <w:rPr>
          <w:color w:val="000000"/>
        </w:rPr>
        <w:t>4</w:t>
      </w:r>
      <w:r w:rsidRPr="00D04D51">
        <w:rPr>
          <w:color w:val="000000"/>
        </w:rPr>
        <w:t xml:space="preserve"> жовтня по </w:t>
      </w:r>
      <w:r w:rsidR="00AB235F" w:rsidRPr="00D04D51">
        <w:rPr>
          <w:color w:val="000000"/>
        </w:rPr>
        <w:t>30 жовтня 2022</w:t>
      </w:r>
      <w:r w:rsidRPr="00D04D51">
        <w:rPr>
          <w:color w:val="000000"/>
        </w:rPr>
        <w:t xml:space="preserve"> року;</w:t>
      </w:r>
    </w:p>
    <w:p w:rsidR="002A42ED" w:rsidRPr="00D04D51" w:rsidRDefault="00AB235F" w:rsidP="002A42ED">
      <w:pPr>
        <w:jc w:val="both"/>
        <w:rPr>
          <w:color w:val="000000"/>
        </w:rPr>
      </w:pPr>
      <w:r w:rsidRPr="00D04D51">
        <w:rPr>
          <w:color w:val="000000"/>
        </w:rPr>
        <w:t>зимові – з 30 грудня 2022</w:t>
      </w:r>
      <w:r w:rsidR="002A42ED" w:rsidRPr="00D04D51">
        <w:rPr>
          <w:color w:val="000000"/>
        </w:rPr>
        <w:t xml:space="preserve"> року по 10 січня 202</w:t>
      </w:r>
      <w:r w:rsidRPr="00D04D51">
        <w:rPr>
          <w:color w:val="000000"/>
        </w:rPr>
        <w:t>3</w:t>
      </w:r>
      <w:r w:rsidR="002A42ED" w:rsidRPr="00D04D51">
        <w:rPr>
          <w:color w:val="000000"/>
        </w:rPr>
        <w:t xml:space="preserve"> року;</w:t>
      </w:r>
    </w:p>
    <w:p w:rsidR="002A42ED" w:rsidRPr="00D04D51" w:rsidRDefault="002A42ED" w:rsidP="002A42ED">
      <w:pPr>
        <w:spacing w:after="240"/>
        <w:jc w:val="both"/>
        <w:rPr>
          <w:color w:val="000000"/>
        </w:rPr>
      </w:pPr>
      <w:r w:rsidRPr="00D04D51">
        <w:rPr>
          <w:color w:val="000000"/>
        </w:rPr>
        <w:t>весняні</w:t>
      </w:r>
      <w:r w:rsidR="00AB235F" w:rsidRPr="00D04D51">
        <w:rPr>
          <w:color w:val="000000"/>
        </w:rPr>
        <w:t xml:space="preserve"> – з 27 березня по 2 квітня 2023</w:t>
      </w:r>
      <w:r w:rsidRPr="00D04D51">
        <w:rPr>
          <w:color w:val="000000"/>
        </w:rPr>
        <w:t xml:space="preserve"> року.</w:t>
      </w:r>
    </w:p>
    <w:p w:rsidR="00D04D51" w:rsidRPr="00D04D51" w:rsidRDefault="00D04D51" w:rsidP="002A42ED">
      <w:pPr>
        <w:spacing w:after="240"/>
        <w:jc w:val="both"/>
        <w:rPr>
          <w:color w:val="000000"/>
        </w:rPr>
      </w:pPr>
      <w:r w:rsidRPr="00D04D51">
        <w:t>Додаткові тижневі канікули для 1 класу: 20.02.2023-26.02.2023</w:t>
      </w:r>
    </w:p>
    <w:p w:rsidR="002A42ED" w:rsidRPr="00F0686E" w:rsidRDefault="002A42ED" w:rsidP="002A42ED">
      <w:pPr>
        <w:spacing w:after="240"/>
        <w:jc w:val="both"/>
        <w:rPr>
          <w:color w:val="000000"/>
        </w:rPr>
      </w:pPr>
      <w:r w:rsidRPr="00F0686E">
        <w:rPr>
          <w:color w:val="000000"/>
        </w:rPr>
        <w:t>Усі класи працюють за 5-денним режимом занять.</w:t>
      </w:r>
    </w:p>
    <w:p w:rsidR="002A42ED" w:rsidRPr="00F0686E" w:rsidRDefault="002A42ED" w:rsidP="002A42ED">
      <w:pPr>
        <w:spacing w:after="240"/>
        <w:jc w:val="both"/>
        <w:rPr>
          <w:color w:val="000000"/>
        </w:rPr>
      </w:pPr>
      <w:r w:rsidRPr="00F0686E">
        <w:rPr>
          <w:color w:val="000000"/>
        </w:rPr>
        <w:t>Гранично допустиме навчальне навантаження учнів встановлено відповідно до вимог Типових освітніх програм закладів загальної середньої освіти.</w:t>
      </w:r>
    </w:p>
    <w:p w:rsidR="002A42ED" w:rsidRPr="00F0686E" w:rsidRDefault="002A42ED" w:rsidP="002A42ED">
      <w:pPr>
        <w:spacing w:after="240"/>
        <w:jc w:val="both"/>
        <w:rPr>
          <w:color w:val="000000"/>
        </w:rPr>
      </w:pPr>
      <w:r w:rsidRPr="00F0686E">
        <w:rPr>
          <w:color w:val="000000"/>
        </w:rPr>
        <w:t>Години фізичної культури не враховуються при визначенні гранично допустимого навантаження учнів відповідно до постанови Кабінету Міністрів України «Про затвердження Державного стандарту базової і повної загальної середньої освіти».</w:t>
      </w:r>
    </w:p>
    <w:p w:rsidR="002A42ED" w:rsidRPr="00F0686E" w:rsidRDefault="002A42ED" w:rsidP="002A42ED">
      <w:pPr>
        <w:spacing w:after="240"/>
        <w:jc w:val="both"/>
        <w:rPr>
          <w:color w:val="000000"/>
        </w:rPr>
      </w:pPr>
      <w:r w:rsidRPr="00F0686E">
        <w:rPr>
          <w:color w:val="000000"/>
        </w:rPr>
        <w:t>У 10-11-х класах профільними предметами</w:t>
      </w:r>
      <w:r w:rsidR="00BA39A2" w:rsidRPr="00F0686E">
        <w:rPr>
          <w:color w:val="000000"/>
        </w:rPr>
        <w:t xml:space="preserve"> є</w:t>
      </w:r>
      <w:r w:rsidRPr="00F0686E">
        <w:rPr>
          <w:color w:val="000000"/>
        </w:rPr>
        <w:t xml:space="preserve"> </w:t>
      </w:r>
      <w:r w:rsidR="00D04D51">
        <w:rPr>
          <w:color w:val="000000"/>
        </w:rPr>
        <w:t>економіка, математика, географія.</w:t>
      </w:r>
    </w:p>
    <w:p w:rsidR="002A42ED" w:rsidRPr="00F0686E" w:rsidRDefault="002A42ED" w:rsidP="002A42ED">
      <w:pPr>
        <w:spacing w:after="240"/>
        <w:jc w:val="both"/>
        <w:rPr>
          <w:color w:val="000000"/>
        </w:rPr>
      </w:pPr>
      <w:r w:rsidRPr="00F0686E">
        <w:rPr>
          <w:color w:val="000000"/>
        </w:rPr>
        <w:t>Відповідно до варіативної складової робочого навчального плану та з метою розвитку пізнавальних інтересів школярів введено години:</w:t>
      </w:r>
    </w:p>
    <w:p w:rsidR="002A42ED" w:rsidRPr="00F0686E" w:rsidRDefault="00D04D51" w:rsidP="00BA39A2">
      <w:pPr>
        <w:numPr>
          <w:ilvl w:val="0"/>
          <w:numId w:val="4"/>
        </w:numPr>
        <w:tabs>
          <w:tab w:val="clear" w:pos="1623"/>
          <w:tab w:val="left" w:pos="567"/>
        </w:tabs>
        <w:ind w:left="0" w:firstLine="0"/>
        <w:jc w:val="both"/>
        <w:rPr>
          <w:color w:val="000000"/>
        </w:rPr>
      </w:pPr>
      <w:r>
        <w:rPr>
          <w:color w:val="000000"/>
        </w:rPr>
        <w:t>курс за вибором «Основи креслення»</w:t>
      </w:r>
      <w:r w:rsidR="002A42ED" w:rsidRPr="00F0686E">
        <w:rPr>
          <w:color w:val="000000"/>
        </w:rPr>
        <w:t>(8-9 класи);</w:t>
      </w:r>
      <w:r>
        <w:rPr>
          <w:color w:val="000000"/>
        </w:rPr>
        <w:t xml:space="preserve"> «Креслення» (10,11класи)</w:t>
      </w:r>
    </w:p>
    <w:p w:rsidR="002A42ED" w:rsidRPr="00F0686E" w:rsidRDefault="00D04D51" w:rsidP="00BA39A2">
      <w:pPr>
        <w:numPr>
          <w:ilvl w:val="0"/>
          <w:numId w:val="4"/>
        </w:numPr>
        <w:tabs>
          <w:tab w:val="clear" w:pos="1623"/>
          <w:tab w:val="left" w:pos="567"/>
        </w:tabs>
        <w:ind w:left="0" w:firstLine="0"/>
        <w:jc w:val="both"/>
        <w:rPr>
          <w:color w:val="000000"/>
        </w:rPr>
      </w:pPr>
      <w:r>
        <w:rPr>
          <w:color w:val="000000"/>
        </w:rPr>
        <w:t>курс за вибором «Фінансова грамотність</w:t>
      </w:r>
      <w:r w:rsidR="002A42ED" w:rsidRPr="00F0686E">
        <w:rPr>
          <w:color w:val="000000"/>
        </w:rPr>
        <w:t>»</w:t>
      </w:r>
      <w:r>
        <w:rPr>
          <w:color w:val="000000"/>
        </w:rPr>
        <w:t xml:space="preserve"> (5-9</w:t>
      </w:r>
      <w:r w:rsidR="002A42ED" w:rsidRPr="00F0686E">
        <w:rPr>
          <w:color w:val="000000"/>
        </w:rPr>
        <w:t>клас</w:t>
      </w:r>
      <w:r>
        <w:rPr>
          <w:color w:val="000000"/>
        </w:rPr>
        <w:t>и</w:t>
      </w:r>
      <w:r w:rsidR="002A42ED" w:rsidRPr="00F0686E">
        <w:rPr>
          <w:color w:val="000000"/>
        </w:rPr>
        <w:t>);</w:t>
      </w:r>
    </w:p>
    <w:p w:rsidR="002A42ED" w:rsidRPr="00F0686E" w:rsidRDefault="00D04D51" w:rsidP="00BA39A2">
      <w:pPr>
        <w:numPr>
          <w:ilvl w:val="0"/>
          <w:numId w:val="4"/>
        </w:numPr>
        <w:tabs>
          <w:tab w:val="clear" w:pos="1623"/>
          <w:tab w:val="left" w:pos="567"/>
        </w:tabs>
        <w:spacing w:after="240"/>
        <w:ind w:left="0" w:firstLine="0"/>
        <w:jc w:val="both"/>
        <w:rPr>
          <w:color w:val="000000"/>
        </w:rPr>
      </w:pPr>
      <w:r>
        <w:rPr>
          <w:color w:val="000000"/>
        </w:rPr>
        <w:t>факультативний курс «Англійська мова»</w:t>
      </w:r>
      <w:r w:rsidR="002A42ED" w:rsidRPr="00F0686E">
        <w:rPr>
          <w:color w:val="000000"/>
        </w:rPr>
        <w:t xml:space="preserve"> (5-9 класи).</w:t>
      </w:r>
    </w:p>
    <w:p w:rsidR="002A42ED" w:rsidRPr="00F0686E" w:rsidRDefault="002A42ED" w:rsidP="002A42ED">
      <w:pPr>
        <w:spacing w:after="240"/>
        <w:jc w:val="both"/>
        <w:rPr>
          <w:color w:val="000000"/>
        </w:rPr>
      </w:pPr>
      <w:r w:rsidRPr="00F0686E">
        <w:rPr>
          <w:color w:val="000000"/>
        </w:rPr>
        <w:t>Згідно постанови Кабінету Міністрів України від 15.08.2011 № 872 «</w:t>
      </w:r>
      <w:r w:rsidRPr="00F0686E">
        <w:rPr>
          <w:bCs/>
          <w:color w:val="000000"/>
          <w:shd w:val="clear" w:color="auto" w:fill="FFFFFF"/>
        </w:rPr>
        <w:t>Про затвердження Порядку організації інклюзивного навчання у загальноосвітніх навчальних закладах»</w:t>
      </w:r>
      <w:r w:rsidRPr="00F0686E">
        <w:rPr>
          <w:color w:val="000000"/>
        </w:rPr>
        <w:t xml:space="preserve"> (зі змінами) від 09.08.2017 № 588 «</w:t>
      </w:r>
      <w:r w:rsidRPr="00F0686E">
        <w:rPr>
          <w:bCs/>
          <w:color w:val="000000"/>
          <w:shd w:val="clear" w:color="auto" w:fill="FFFFFF"/>
        </w:rPr>
        <w:t>Про внесення змін до Порядку організації інклюзивного навчання у загальноосвітніх</w:t>
      </w:r>
      <w:r w:rsidR="0069287B">
        <w:rPr>
          <w:bCs/>
          <w:color w:val="000000"/>
          <w:shd w:val="clear" w:color="auto" w:fill="FFFFFF"/>
        </w:rPr>
        <w:t xml:space="preserve"> навчальних </w:t>
      </w:r>
      <w:r w:rsidR="0069287B">
        <w:rPr>
          <w:bCs/>
          <w:color w:val="000000"/>
          <w:shd w:val="clear" w:color="auto" w:fill="FFFFFF"/>
        </w:rPr>
        <w:lastRenderedPageBreak/>
        <w:t xml:space="preserve">закладах» в </w:t>
      </w:r>
      <w:r w:rsidRPr="00F0686E">
        <w:rPr>
          <w:bCs/>
          <w:color w:val="000000"/>
          <w:shd w:val="clear" w:color="auto" w:fill="FFFFFF"/>
        </w:rPr>
        <w:t xml:space="preserve"> закладі </w:t>
      </w:r>
      <w:r w:rsidR="00E24FEC">
        <w:rPr>
          <w:color w:val="000000"/>
        </w:rPr>
        <w:t>створено 4</w:t>
      </w:r>
      <w:r w:rsidRPr="00F0686E">
        <w:rPr>
          <w:color w:val="000000"/>
        </w:rPr>
        <w:t xml:space="preserve"> інклюзивних клас</w:t>
      </w:r>
      <w:r w:rsidR="0069287B">
        <w:rPr>
          <w:color w:val="000000"/>
        </w:rPr>
        <w:t>и</w:t>
      </w:r>
      <w:r w:rsidR="00E24FEC">
        <w:rPr>
          <w:color w:val="000000"/>
        </w:rPr>
        <w:t>:   2</w:t>
      </w:r>
      <w:r w:rsidRPr="00F0686E">
        <w:rPr>
          <w:color w:val="000000"/>
        </w:rPr>
        <w:t xml:space="preserve">, </w:t>
      </w:r>
      <w:r w:rsidR="00E24FEC">
        <w:rPr>
          <w:color w:val="000000"/>
        </w:rPr>
        <w:t>5</w:t>
      </w:r>
      <w:r w:rsidRPr="00F0686E">
        <w:rPr>
          <w:color w:val="000000"/>
        </w:rPr>
        <w:t xml:space="preserve">-А, </w:t>
      </w:r>
      <w:r w:rsidR="00E24FEC">
        <w:rPr>
          <w:color w:val="000000"/>
        </w:rPr>
        <w:t xml:space="preserve"> 5</w:t>
      </w:r>
      <w:r w:rsidRPr="00F0686E">
        <w:rPr>
          <w:color w:val="000000"/>
        </w:rPr>
        <w:t>-Б,</w:t>
      </w:r>
      <w:r w:rsidR="00AF0C5E" w:rsidRPr="00F0686E">
        <w:rPr>
          <w:color w:val="000000"/>
        </w:rPr>
        <w:t xml:space="preserve"> </w:t>
      </w:r>
      <w:r w:rsidRPr="00F0686E">
        <w:rPr>
          <w:color w:val="000000"/>
        </w:rPr>
        <w:t xml:space="preserve"> </w:t>
      </w:r>
      <w:r w:rsidR="00E24FEC">
        <w:rPr>
          <w:color w:val="000000"/>
        </w:rPr>
        <w:t>6-Б, 8-Б</w:t>
      </w:r>
      <w:r w:rsidRPr="00F0686E">
        <w:rPr>
          <w:color w:val="000000"/>
        </w:rPr>
        <w:t>, в яких</w:t>
      </w:r>
      <w:r w:rsidRPr="00F0686E">
        <w:rPr>
          <w:bCs/>
          <w:color w:val="000000"/>
          <w:shd w:val="clear" w:color="auto" w:fill="FFFFFF"/>
        </w:rPr>
        <w:t xml:space="preserve"> проводяться корекційно-розвиткові заняття на основі витягів ІРЦ про комплексну оцінку розвитку дитини. </w:t>
      </w:r>
      <w:r w:rsidRPr="00F0686E">
        <w:rPr>
          <w:color w:val="000000"/>
        </w:rPr>
        <w:t>На цих посадах працю</w:t>
      </w:r>
      <w:r w:rsidR="00E24FEC">
        <w:rPr>
          <w:color w:val="000000"/>
        </w:rPr>
        <w:t xml:space="preserve">ють  педагогічні працівники. </w:t>
      </w:r>
      <w:r w:rsidRPr="00F0686E">
        <w:rPr>
          <w:color w:val="000000"/>
        </w:rPr>
        <w:t>Також у закладі пра</w:t>
      </w:r>
      <w:r w:rsidR="00E24FEC">
        <w:rPr>
          <w:color w:val="000000"/>
        </w:rPr>
        <w:t>цює медична сестра, яка</w:t>
      </w:r>
      <w:r w:rsidRPr="00F0686E">
        <w:rPr>
          <w:color w:val="000000"/>
        </w:rPr>
        <w:t xml:space="preserve"> є членом команд супроводу даної категорії дітей. </w:t>
      </w:r>
    </w:p>
    <w:p w:rsidR="002A42ED" w:rsidRPr="00F0686E" w:rsidRDefault="002A42ED" w:rsidP="00AF0C5E">
      <w:pPr>
        <w:shd w:val="clear" w:color="auto" w:fill="FFFFFF"/>
        <w:spacing w:after="240"/>
        <w:jc w:val="center"/>
        <w:rPr>
          <w:b/>
          <w:bCs/>
          <w:color w:val="000000"/>
        </w:rPr>
      </w:pPr>
      <w:r w:rsidRPr="00F0686E">
        <w:rPr>
          <w:b/>
          <w:bCs/>
          <w:color w:val="000000"/>
        </w:rPr>
        <w:br w:type="page"/>
      </w:r>
      <w:r w:rsidRPr="00F0686E">
        <w:rPr>
          <w:b/>
          <w:bCs/>
          <w:color w:val="000000"/>
        </w:rPr>
        <w:lastRenderedPageBreak/>
        <w:t>РОЗДІЛ 2</w:t>
      </w:r>
    </w:p>
    <w:p w:rsidR="002A42ED" w:rsidRPr="00F0686E" w:rsidRDefault="002A42ED" w:rsidP="00AF0C5E">
      <w:pPr>
        <w:shd w:val="clear" w:color="auto" w:fill="FFFFFF"/>
        <w:spacing w:after="240"/>
        <w:jc w:val="center"/>
        <w:rPr>
          <w:b/>
          <w:bCs/>
          <w:color w:val="000000"/>
        </w:rPr>
      </w:pPr>
      <w:r w:rsidRPr="00F0686E">
        <w:rPr>
          <w:b/>
          <w:bCs/>
          <w:color w:val="000000"/>
        </w:rPr>
        <w:t>Цілі та завда</w:t>
      </w:r>
      <w:r w:rsidR="008E467A">
        <w:rPr>
          <w:b/>
          <w:bCs/>
          <w:color w:val="000000"/>
        </w:rPr>
        <w:t xml:space="preserve">ння освітнього процесу </w:t>
      </w:r>
      <w:r w:rsidRPr="00F0686E">
        <w:rPr>
          <w:b/>
          <w:bCs/>
          <w:color w:val="000000"/>
        </w:rPr>
        <w:t>закладу та його філій</w:t>
      </w:r>
    </w:p>
    <w:p w:rsidR="002A42ED" w:rsidRPr="00F0686E" w:rsidRDefault="002A42ED" w:rsidP="00AF0C5E">
      <w:pPr>
        <w:shd w:val="clear" w:color="auto" w:fill="FFFFFF"/>
        <w:spacing w:after="240"/>
        <w:jc w:val="both"/>
        <w:rPr>
          <w:i/>
          <w:color w:val="000000"/>
        </w:rPr>
      </w:pPr>
      <w:r w:rsidRPr="00F0686E">
        <w:rPr>
          <w:bCs/>
          <w:i/>
          <w:color w:val="000000"/>
        </w:rPr>
        <w:t>Освітня програма визначає:</w:t>
      </w:r>
    </w:p>
    <w:p w:rsidR="002A42ED" w:rsidRPr="00F0686E" w:rsidRDefault="002A42ED" w:rsidP="00AF0C5E">
      <w:pPr>
        <w:numPr>
          <w:ilvl w:val="0"/>
          <w:numId w:val="9"/>
        </w:numPr>
        <w:shd w:val="clear" w:color="auto" w:fill="FFFFFF"/>
        <w:tabs>
          <w:tab w:val="left" w:pos="284"/>
        </w:tabs>
        <w:spacing w:after="240"/>
        <w:ind w:left="0" w:firstLine="0"/>
        <w:jc w:val="both"/>
        <w:rPr>
          <w:color w:val="000000"/>
        </w:rPr>
      </w:pPr>
      <w:r w:rsidRPr="00F0686E">
        <w:rPr>
          <w:color w:val="000000"/>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2A42ED" w:rsidRPr="00F0686E" w:rsidRDefault="002A42ED" w:rsidP="00AF0C5E">
      <w:pPr>
        <w:numPr>
          <w:ilvl w:val="0"/>
          <w:numId w:val="9"/>
        </w:numPr>
        <w:shd w:val="clear" w:color="auto" w:fill="FFFFFF"/>
        <w:tabs>
          <w:tab w:val="left" w:pos="284"/>
        </w:tabs>
        <w:spacing w:after="240"/>
        <w:ind w:left="0" w:firstLine="0"/>
        <w:jc w:val="both"/>
        <w:rPr>
          <w:color w:val="000000"/>
        </w:rPr>
      </w:pPr>
      <w:r w:rsidRPr="00F0686E">
        <w:rPr>
          <w:color w:val="000000"/>
        </w:rPr>
        <w:t>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2A42ED" w:rsidRPr="00F0686E" w:rsidRDefault="002A42ED" w:rsidP="00AF0C5E">
      <w:pPr>
        <w:numPr>
          <w:ilvl w:val="0"/>
          <w:numId w:val="9"/>
        </w:numPr>
        <w:shd w:val="clear" w:color="auto" w:fill="FFFFFF"/>
        <w:tabs>
          <w:tab w:val="left" w:pos="284"/>
        </w:tabs>
        <w:spacing w:after="240"/>
        <w:ind w:left="0" w:firstLine="0"/>
        <w:jc w:val="both"/>
        <w:rPr>
          <w:color w:val="000000"/>
        </w:rPr>
      </w:pPr>
      <w:r w:rsidRPr="00F0686E">
        <w:rPr>
          <w:color w:val="000000"/>
        </w:rPr>
        <w:t>форми організації освітнього процесу та інструменти системи внутрішнього забезпечення якості освіти;</w:t>
      </w:r>
    </w:p>
    <w:p w:rsidR="002A42ED" w:rsidRPr="00F0686E" w:rsidRDefault="002A42ED" w:rsidP="002A42ED">
      <w:pPr>
        <w:shd w:val="clear" w:color="auto" w:fill="FFFFFF"/>
        <w:spacing w:after="240"/>
        <w:jc w:val="both"/>
        <w:rPr>
          <w:color w:val="000000"/>
        </w:rPr>
      </w:pPr>
      <w:r w:rsidRPr="00F0686E">
        <w:rPr>
          <w:color w:val="000000"/>
        </w:rPr>
        <w:t>– вимоги до осіб, які можуть розпочати навчання за цією Типовою освітньою програмою.</w:t>
      </w:r>
    </w:p>
    <w:p w:rsidR="002A42ED" w:rsidRPr="00F0686E" w:rsidRDefault="002A42ED" w:rsidP="002A42ED">
      <w:pPr>
        <w:shd w:val="clear" w:color="auto" w:fill="FFFFFF"/>
        <w:spacing w:after="240"/>
        <w:jc w:val="center"/>
        <w:rPr>
          <w:b/>
          <w:bCs/>
          <w:color w:val="000000"/>
        </w:rPr>
      </w:pPr>
      <w:r w:rsidRPr="00F0686E">
        <w:rPr>
          <w:b/>
          <w:bCs/>
          <w:color w:val="000000"/>
        </w:rPr>
        <w:t>2.1. Освітні програми І ступеня</w:t>
      </w:r>
    </w:p>
    <w:p w:rsidR="002A42ED" w:rsidRPr="002F6D60" w:rsidRDefault="002A42ED" w:rsidP="002F6D60">
      <w:pPr>
        <w:spacing w:after="240"/>
        <w:jc w:val="center"/>
        <w:rPr>
          <w:b/>
          <w:color w:val="000000"/>
        </w:rPr>
      </w:pPr>
      <w:r w:rsidRPr="002F6D60">
        <w:rPr>
          <w:b/>
          <w:color w:val="000000"/>
        </w:rPr>
        <w:t xml:space="preserve">Вимоги до осіб, які можуть розпочати навчання за освітньою </w:t>
      </w:r>
      <w:r w:rsidR="00F0686E" w:rsidRPr="002F6D60">
        <w:rPr>
          <w:b/>
          <w:color w:val="000000"/>
        </w:rPr>
        <w:t>програ</w:t>
      </w:r>
      <w:r w:rsidRPr="002F6D60">
        <w:rPr>
          <w:b/>
          <w:color w:val="000000"/>
        </w:rPr>
        <w:t>мою:</w:t>
      </w:r>
    </w:p>
    <w:p w:rsidR="002A42ED" w:rsidRPr="00F0686E" w:rsidRDefault="002A42ED" w:rsidP="002A42ED">
      <w:pPr>
        <w:spacing w:after="240"/>
        <w:jc w:val="both"/>
        <w:rPr>
          <w:color w:val="000000"/>
        </w:rPr>
      </w:pPr>
      <w:r w:rsidRPr="00F0686E">
        <w:rPr>
          <w:color w:val="000000"/>
        </w:rPr>
        <w:t xml:space="preserve">Відповідно до Закону України «Про освіту» початкова освіта І ступеня здобувається, як правило, з шести років. Діти, яким на 1 вересня поточного навчального року виповнилося сім років, також мають право розпочинати здобуття початкової освіти цього ж навчального року, та діти, яким на 1 вересня поточного навчального року не виповнилося шести років, можуть також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w:t>
      </w:r>
      <w:proofErr w:type="spellStart"/>
      <w:r w:rsidRPr="00F0686E">
        <w:rPr>
          <w:color w:val="000000"/>
        </w:rPr>
        <w:t>корекційно-розвитковим</w:t>
      </w:r>
      <w:proofErr w:type="spellEnd"/>
      <w:r w:rsidRPr="00F0686E">
        <w:rPr>
          <w:color w:val="000000"/>
        </w:rPr>
        <w:t xml:space="preserve"> складником.</w:t>
      </w:r>
    </w:p>
    <w:p w:rsidR="00384145" w:rsidRDefault="002A42ED" w:rsidP="002A42ED">
      <w:pPr>
        <w:shd w:val="clear" w:color="auto" w:fill="FFFFFF"/>
        <w:spacing w:after="240"/>
        <w:jc w:val="both"/>
        <w:rPr>
          <w:color w:val="000000"/>
        </w:rPr>
      </w:pPr>
      <w:r w:rsidRPr="00F0686E">
        <w:rPr>
          <w:color w:val="000000"/>
        </w:rPr>
        <w:t>Відповідно до постанови Кабінету Міністрів України від 21.02.2018 № 87 «Про затвердження Державного стандарту початкової освіти», типових освітніх програм години фізичної культури не враховуються при визначенні гранично допустимого навантаження учнів. Мова викладання українська.</w:t>
      </w:r>
    </w:p>
    <w:p w:rsidR="00384145" w:rsidRDefault="00384145">
      <w:pPr>
        <w:spacing w:after="240"/>
        <w:rPr>
          <w:color w:val="000000"/>
        </w:rPr>
      </w:pPr>
      <w:r>
        <w:rPr>
          <w:color w:val="000000"/>
        </w:rPr>
        <w:br w:type="page"/>
      </w:r>
    </w:p>
    <w:p w:rsidR="00384145" w:rsidRDefault="00384145" w:rsidP="002A42ED">
      <w:pPr>
        <w:shd w:val="clear" w:color="auto" w:fill="FFFFFF"/>
        <w:spacing w:after="240"/>
        <w:jc w:val="center"/>
        <w:rPr>
          <w:b/>
          <w:bCs/>
          <w:color w:val="000000"/>
        </w:rPr>
      </w:pPr>
      <w:r>
        <w:rPr>
          <w:b/>
          <w:bCs/>
          <w:color w:val="000000"/>
        </w:rPr>
        <w:lastRenderedPageBreak/>
        <w:t>Загальний обсяг навчального навантаження у початковій школі</w:t>
      </w:r>
    </w:p>
    <w:p w:rsidR="00C06DAE" w:rsidRDefault="00C06DAE" w:rsidP="00C06DAE">
      <w:pPr>
        <w:shd w:val="clear" w:color="auto" w:fill="FFFFFF"/>
        <w:spacing w:after="240"/>
        <w:jc w:val="both"/>
        <w:rPr>
          <w:bCs/>
          <w:color w:val="000000"/>
        </w:rPr>
      </w:pPr>
      <w:r>
        <w:rPr>
          <w:bCs/>
          <w:color w:val="000000"/>
        </w:rPr>
        <w:t>Загальний обсяг навчальних досягнень для учнів 1-х класів складає 770 годин на рік, для учнів 2-х класів – 840 годин., 3-4-х класів – 875 годин. Гранично допустиме річне навчальне навантаження на учня 1 класу становить 700 годин, на учня 2 класу – 770 годин, на учнів 3 та 4 класу – по 805 годин. Години, передбачені для фізичної культури, не враховуються під час визначення гранично допустимого навантаження.</w:t>
      </w:r>
    </w:p>
    <w:p w:rsidR="00325A0E" w:rsidRDefault="00325A0E" w:rsidP="00325A0E">
      <w:pPr>
        <w:shd w:val="clear" w:color="auto" w:fill="FFFFFF"/>
        <w:spacing w:after="240"/>
        <w:jc w:val="center"/>
        <w:rPr>
          <w:bCs/>
          <w:color w:val="000000"/>
        </w:rPr>
      </w:pPr>
      <w:r>
        <w:rPr>
          <w:b/>
          <w:bCs/>
          <w:color w:val="000000"/>
        </w:rPr>
        <w:t>Типові навчальні програми</w:t>
      </w:r>
    </w:p>
    <w:p w:rsidR="00325A0E" w:rsidRPr="00325A0E" w:rsidRDefault="00325A0E" w:rsidP="00325A0E">
      <w:pPr>
        <w:shd w:val="clear" w:color="auto" w:fill="FFFFFF"/>
        <w:spacing w:after="240"/>
        <w:jc w:val="both"/>
        <w:rPr>
          <w:bCs/>
          <w:color w:val="000000"/>
        </w:rPr>
      </w:pPr>
      <w:r>
        <w:rPr>
          <w:bCs/>
          <w:color w:val="000000"/>
        </w:rPr>
        <w:t>Уч</w:t>
      </w:r>
      <w:r w:rsidR="00E24FEC">
        <w:rPr>
          <w:bCs/>
          <w:color w:val="000000"/>
        </w:rPr>
        <w:t xml:space="preserve">ителі початкових класів закладу </w:t>
      </w:r>
      <w:r>
        <w:rPr>
          <w:bCs/>
          <w:color w:val="000000"/>
        </w:rPr>
        <w:t xml:space="preserve"> реалізують Державний стандарт початкової освіти через Типову освітню програму для закладів загальної середньої освіти під керівництвом Савченко О.Я., затвердженої рішенням Колегії Міністерства освіти і науки України від 22.02.2018.</w:t>
      </w:r>
    </w:p>
    <w:p w:rsidR="002A42ED" w:rsidRPr="00325A0E" w:rsidRDefault="002A42ED" w:rsidP="00325A0E">
      <w:pPr>
        <w:shd w:val="clear" w:color="auto" w:fill="FFFFFF"/>
        <w:spacing w:after="240"/>
        <w:rPr>
          <w:i/>
          <w:color w:val="000000"/>
        </w:rPr>
      </w:pPr>
      <w:r w:rsidRPr="00325A0E">
        <w:rPr>
          <w:bCs/>
          <w:i/>
          <w:color w:val="000000"/>
        </w:rPr>
        <w:t>Перелік освітніх галузей</w:t>
      </w:r>
      <w:r w:rsidR="00325A0E">
        <w:rPr>
          <w:bCs/>
          <w:i/>
          <w:color w:val="000000"/>
        </w:rPr>
        <w:t>:</w:t>
      </w:r>
    </w:p>
    <w:p w:rsidR="002A42ED" w:rsidRPr="00F0686E" w:rsidRDefault="002A42ED" w:rsidP="002A42ED">
      <w:pPr>
        <w:shd w:val="clear" w:color="auto" w:fill="FFFFFF"/>
        <w:spacing w:after="240"/>
        <w:jc w:val="both"/>
        <w:rPr>
          <w:color w:val="000000"/>
        </w:rPr>
      </w:pPr>
      <w:r w:rsidRPr="00F0686E">
        <w:rPr>
          <w:color w:val="000000"/>
        </w:rPr>
        <w:t>Типову освітню програму,</w:t>
      </w:r>
      <w:r w:rsidR="00DA0A6E" w:rsidRPr="00DA0A6E">
        <w:rPr>
          <w:rFonts w:ascii="TimesNewRomanPSMT" w:hAnsi="TimesNewRomanPSMT"/>
          <w:color w:val="000000"/>
        </w:rPr>
        <w:t xml:space="preserve"> </w:t>
      </w:r>
      <w:r w:rsidR="00DA0A6E">
        <w:rPr>
          <w:rFonts w:ascii="TimesNewRomanPSMT" w:hAnsi="TimesNewRomanPSMT"/>
          <w:color w:val="000000"/>
        </w:rPr>
        <w:t>для учнів 1-2</w:t>
      </w:r>
      <w:r w:rsidR="00DA0A6E" w:rsidRPr="00024E7C">
        <w:rPr>
          <w:rFonts w:ascii="TimesNewRomanPSMT" w:hAnsi="TimesNewRomanPSMT"/>
          <w:color w:val="000000"/>
        </w:rPr>
        <w:t xml:space="preserve"> класів закладів загальної</w:t>
      </w:r>
      <w:r w:rsidR="00DA0A6E" w:rsidRPr="00024E7C">
        <w:rPr>
          <w:rFonts w:ascii="TimesNewRomanPSMT" w:hAnsi="TimesNewRomanPSMT"/>
          <w:color w:val="000000"/>
        </w:rPr>
        <w:br/>
        <w:t>середньої освіти,</w:t>
      </w:r>
      <w:r w:rsidRPr="00F0686E">
        <w:rPr>
          <w:color w:val="000000"/>
        </w:rPr>
        <w:t xml:space="preserve"> розроблено під керівництвом Савченко О. Я., </w:t>
      </w:r>
      <w:r w:rsidR="00DA0A6E">
        <w:rPr>
          <w:color w:val="000000"/>
        </w:rPr>
        <w:t>(</w:t>
      </w:r>
      <w:r w:rsidR="00DA0A6E" w:rsidRPr="00024E7C">
        <w:rPr>
          <w:rFonts w:ascii="TimesNewRomanPSMT" w:hAnsi="TimesNewRomanPSMT"/>
          <w:color w:val="000000"/>
        </w:rPr>
        <w:t>затвердженої</w:t>
      </w:r>
      <w:r w:rsidR="00DA0A6E" w:rsidRPr="00024E7C">
        <w:rPr>
          <w:rFonts w:ascii="TimesNewRomanPSMT" w:hAnsi="TimesNewRomanPSMT"/>
          <w:color w:val="000000"/>
        </w:rPr>
        <w:br/>
        <w:t>наказом Міністерства освіти і науки України від 12.08.2022 № 743), Типової освітньої програми для учнів 3-4 класів закладів загальної</w:t>
      </w:r>
      <w:r w:rsidR="00DA0A6E" w:rsidRPr="00024E7C">
        <w:rPr>
          <w:rFonts w:ascii="TimesNewRomanPSMT" w:hAnsi="TimesNewRomanPSMT"/>
          <w:color w:val="000000"/>
        </w:rPr>
        <w:br/>
        <w:t>середньої освіти, розробленої під керівництвом О. Я. Савченко (затвердженої</w:t>
      </w:r>
      <w:r w:rsidR="00DA0A6E">
        <w:rPr>
          <w:rFonts w:ascii="TimesNewRomanPSMT" w:hAnsi="TimesNewRomanPSMT"/>
          <w:color w:val="000000"/>
        </w:rPr>
        <w:t xml:space="preserve"> </w:t>
      </w:r>
      <w:r w:rsidR="00DA0A6E" w:rsidRPr="00024E7C">
        <w:rPr>
          <w:rFonts w:ascii="TimesNewRomanPSMT" w:hAnsi="TimesNewRomanPSMT"/>
          <w:color w:val="000000"/>
        </w:rPr>
        <w:t>наказом Міністерства освіти і наук</w:t>
      </w:r>
      <w:r w:rsidR="00DA0A6E">
        <w:rPr>
          <w:rFonts w:ascii="TimesNewRomanPSMT" w:hAnsi="TimesNewRomanPSMT"/>
          <w:color w:val="000000"/>
        </w:rPr>
        <w:t xml:space="preserve">и України від 12.08.2022 № 743) </w:t>
      </w:r>
      <w:r w:rsidRPr="00F0686E">
        <w:rPr>
          <w:color w:val="000000"/>
        </w:rPr>
        <w:t>і укладено за такими освітніми галузями:</w:t>
      </w:r>
    </w:p>
    <w:p w:rsidR="002A42ED" w:rsidRPr="00F0686E" w:rsidRDefault="002A42ED" w:rsidP="002A42ED">
      <w:pPr>
        <w:spacing w:after="240"/>
        <w:rPr>
          <w:bCs/>
          <w:i/>
          <w:color w:val="000000"/>
        </w:rPr>
      </w:pPr>
      <w:r w:rsidRPr="00F0686E">
        <w:rPr>
          <w:bCs/>
          <w:i/>
          <w:color w:val="000000"/>
        </w:rPr>
        <w:t>Освітні галузі в 1-2 класах НУШ:</w:t>
      </w:r>
    </w:p>
    <w:p w:rsidR="002A42ED" w:rsidRPr="00F0686E" w:rsidRDefault="002A42ED" w:rsidP="002A42ED">
      <w:pPr>
        <w:shd w:val="clear" w:color="auto" w:fill="FFFFFF"/>
        <w:jc w:val="both"/>
        <w:rPr>
          <w:color w:val="000000"/>
        </w:rPr>
      </w:pPr>
      <w:r w:rsidRPr="00F0686E">
        <w:rPr>
          <w:color w:val="000000"/>
        </w:rPr>
        <w:t>- мовно-літературна (</w:t>
      </w:r>
      <w:r w:rsidR="00E34650">
        <w:rPr>
          <w:color w:val="000000"/>
        </w:rPr>
        <w:t>інтегрований курс «Н</w:t>
      </w:r>
      <w:r w:rsidR="00DE4E3A">
        <w:rPr>
          <w:color w:val="000000"/>
        </w:rPr>
        <w:t>авчання грамоти</w:t>
      </w:r>
      <w:r w:rsidR="00E34650">
        <w:rPr>
          <w:color w:val="000000"/>
        </w:rPr>
        <w:t>» – 1 клас</w:t>
      </w:r>
      <w:r w:rsidR="00DE4E3A">
        <w:rPr>
          <w:color w:val="000000"/>
        </w:rPr>
        <w:t xml:space="preserve">, </w:t>
      </w:r>
      <w:r w:rsidRPr="00F0686E">
        <w:rPr>
          <w:bCs/>
          <w:color w:val="000000"/>
        </w:rPr>
        <w:t xml:space="preserve">українська мова </w:t>
      </w:r>
      <w:r w:rsidRPr="00F0686E">
        <w:rPr>
          <w:color w:val="000000"/>
        </w:rPr>
        <w:t>(мова і читання)</w:t>
      </w:r>
      <w:r w:rsidR="00E34650">
        <w:rPr>
          <w:color w:val="000000"/>
        </w:rPr>
        <w:t xml:space="preserve"> – 2 клас</w:t>
      </w:r>
      <w:r w:rsidRPr="00F0686E">
        <w:rPr>
          <w:color w:val="000000"/>
        </w:rPr>
        <w:t xml:space="preserve">, </w:t>
      </w:r>
      <w:r w:rsidRPr="00F0686E">
        <w:rPr>
          <w:bCs/>
          <w:color w:val="000000"/>
        </w:rPr>
        <w:t>англійська мова</w:t>
      </w:r>
      <w:r w:rsidRPr="00F0686E">
        <w:rPr>
          <w:color w:val="000000"/>
        </w:rPr>
        <w:t>);</w:t>
      </w:r>
    </w:p>
    <w:p w:rsidR="002A42ED" w:rsidRPr="00F0686E" w:rsidRDefault="002A42ED" w:rsidP="002A42ED">
      <w:pPr>
        <w:shd w:val="clear" w:color="auto" w:fill="FFFFFF"/>
        <w:rPr>
          <w:color w:val="000000"/>
        </w:rPr>
      </w:pPr>
      <w:r w:rsidRPr="00F0686E">
        <w:rPr>
          <w:color w:val="000000"/>
        </w:rPr>
        <w:t>- математична (</w:t>
      </w:r>
      <w:r w:rsidRPr="00F0686E">
        <w:rPr>
          <w:bCs/>
          <w:color w:val="000000"/>
        </w:rPr>
        <w:t>математика</w:t>
      </w:r>
      <w:r w:rsidRPr="00F0686E">
        <w:rPr>
          <w:color w:val="000000"/>
        </w:rPr>
        <w:t>);</w:t>
      </w:r>
    </w:p>
    <w:p w:rsidR="002A42ED" w:rsidRPr="00F0686E" w:rsidRDefault="002A42ED" w:rsidP="002A42ED">
      <w:pPr>
        <w:shd w:val="clear" w:color="auto" w:fill="FFFFFF"/>
        <w:jc w:val="both"/>
        <w:rPr>
          <w:color w:val="000000"/>
        </w:rPr>
      </w:pPr>
      <w:r w:rsidRPr="00F0686E">
        <w:rPr>
          <w:color w:val="000000"/>
        </w:rPr>
        <w:t xml:space="preserve">- громадянська та історична, природнича, соціальна та </w:t>
      </w:r>
      <w:proofErr w:type="spellStart"/>
      <w:r w:rsidRPr="00F0686E">
        <w:rPr>
          <w:color w:val="000000"/>
        </w:rPr>
        <w:t>здоров’язбережувальна</w:t>
      </w:r>
      <w:proofErr w:type="spellEnd"/>
      <w:r w:rsidRPr="00F0686E">
        <w:rPr>
          <w:color w:val="000000"/>
        </w:rPr>
        <w:t xml:space="preserve"> («</w:t>
      </w:r>
      <w:r w:rsidRPr="00F0686E">
        <w:rPr>
          <w:bCs/>
          <w:color w:val="000000"/>
        </w:rPr>
        <w:t>Я досліджую світ</w:t>
      </w:r>
      <w:r w:rsidRPr="00F0686E">
        <w:rPr>
          <w:color w:val="000000"/>
        </w:rPr>
        <w:t>»);</w:t>
      </w:r>
    </w:p>
    <w:p w:rsidR="002A42ED" w:rsidRPr="00F0686E" w:rsidRDefault="002A42ED" w:rsidP="002A42ED">
      <w:pPr>
        <w:shd w:val="clear" w:color="auto" w:fill="FFFFFF"/>
        <w:rPr>
          <w:color w:val="000000"/>
        </w:rPr>
      </w:pPr>
      <w:r w:rsidRPr="00F0686E">
        <w:rPr>
          <w:color w:val="000000"/>
        </w:rPr>
        <w:t>- мистецька (</w:t>
      </w:r>
      <w:r w:rsidRPr="00F0686E">
        <w:rPr>
          <w:bCs/>
          <w:color w:val="000000"/>
        </w:rPr>
        <w:t>музичне мистецтво і образотворче мистецтво);</w:t>
      </w:r>
    </w:p>
    <w:p w:rsidR="002A42ED" w:rsidRPr="00F0686E" w:rsidRDefault="002A42ED" w:rsidP="002A42ED">
      <w:pPr>
        <w:shd w:val="clear" w:color="auto" w:fill="FFFFFF"/>
        <w:rPr>
          <w:color w:val="000000"/>
        </w:rPr>
      </w:pPr>
      <w:r w:rsidRPr="00F0686E">
        <w:rPr>
          <w:color w:val="000000"/>
        </w:rPr>
        <w:t>- технологічна (</w:t>
      </w:r>
      <w:r w:rsidRPr="00F0686E">
        <w:rPr>
          <w:bCs/>
          <w:color w:val="000000"/>
        </w:rPr>
        <w:t>дизайн і технології</w:t>
      </w:r>
      <w:r w:rsidRPr="00F0686E">
        <w:rPr>
          <w:color w:val="000000"/>
        </w:rPr>
        <w:t>); </w:t>
      </w:r>
    </w:p>
    <w:p w:rsidR="002A42ED" w:rsidRPr="00F0686E" w:rsidRDefault="002A42ED" w:rsidP="002A42ED">
      <w:pPr>
        <w:shd w:val="clear" w:color="auto" w:fill="FFFFFF"/>
        <w:rPr>
          <w:color w:val="000000"/>
        </w:rPr>
      </w:pPr>
      <w:r w:rsidRPr="00F0686E">
        <w:rPr>
          <w:color w:val="000000"/>
        </w:rPr>
        <w:t xml:space="preserve">- </w:t>
      </w:r>
      <w:proofErr w:type="spellStart"/>
      <w:r w:rsidRPr="00F0686E">
        <w:rPr>
          <w:color w:val="000000"/>
        </w:rPr>
        <w:t>інформатична</w:t>
      </w:r>
      <w:proofErr w:type="spellEnd"/>
      <w:r w:rsidRPr="00F0686E">
        <w:rPr>
          <w:color w:val="000000"/>
        </w:rPr>
        <w:t xml:space="preserve"> (</w:t>
      </w:r>
      <w:r w:rsidRPr="00F0686E">
        <w:rPr>
          <w:bCs/>
          <w:color w:val="000000"/>
        </w:rPr>
        <w:t xml:space="preserve">інформатика </w:t>
      </w:r>
      <w:r w:rsidRPr="00F0686E">
        <w:rPr>
          <w:color w:val="000000"/>
        </w:rPr>
        <w:t>з 2 класу);</w:t>
      </w:r>
    </w:p>
    <w:p w:rsidR="002A42ED" w:rsidRPr="00F0686E" w:rsidRDefault="002A42ED" w:rsidP="002A42ED">
      <w:pPr>
        <w:shd w:val="clear" w:color="auto" w:fill="FFFFFF"/>
        <w:spacing w:after="240"/>
        <w:rPr>
          <w:color w:val="000000"/>
        </w:rPr>
      </w:pPr>
      <w:r w:rsidRPr="00F0686E">
        <w:rPr>
          <w:color w:val="000000"/>
        </w:rPr>
        <w:t>- фізкультурна</w:t>
      </w:r>
      <w:r w:rsidRPr="00F0686E">
        <w:rPr>
          <w:b/>
          <w:bCs/>
          <w:color w:val="000000"/>
        </w:rPr>
        <w:t xml:space="preserve"> </w:t>
      </w:r>
      <w:r w:rsidRPr="00F0686E">
        <w:rPr>
          <w:color w:val="000000"/>
        </w:rPr>
        <w:t>(</w:t>
      </w:r>
      <w:r w:rsidRPr="00F0686E">
        <w:rPr>
          <w:bCs/>
          <w:color w:val="000000"/>
        </w:rPr>
        <w:t>фізична культура</w:t>
      </w:r>
      <w:r w:rsidRPr="00F0686E">
        <w:rPr>
          <w:color w:val="000000"/>
        </w:rPr>
        <w:t>).</w:t>
      </w:r>
    </w:p>
    <w:p w:rsidR="002A42ED" w:rsidRPr="00F0686E" w:rsidRDefault="002A42ED" w:rsidP="002A42ED">
      <w:pPr>
        <w:shd w:val="clear" w:color="auto" w:fill="FFFFFF"/>
        <w:spacing w:after="240"/>
        <w:rPr>
          <w:i/>
          <w:color w:val="000000"/>
        </w:rPr>
      </w:pPr>
      <w:r w:rsidRPr="00F0686E">
        <w:rPr>
          <w:bCs/>
          <w:i/>
          <w:color w:val="000000"/>
        </w:rPr>
        <w:t>Освітні галузі в 3-4 класах НУШ:</w:t>
      </w:r>
    </w:p>
    <w:p w:rsidR="002A42ED" w:rsidRPr="00F0686E" w:rsidRDefault="002A42ED" w:rsidP="00DE4E3A">
      <w:pPr>
        <w:shd w:val="clear" w:color="auto" w:fill="FFFFFF"/>
        <w:jc w:val="both"/>
        <w:rPr>
          <w:color w:val="000000"/>
        </w:rPr>
      </w:pPr>
      <w:r w:rsidRPr="00F0686E">
        <w:rPr>
          <w:color w:val="000000"/>
        </w:rPr>
        <w:t>- мовно-літературна (українська мова і літератур</w:t>
      </w:r>
      <w:r w:rsidR="00DE4E3A">
        <w:rPr>
          <w:color w:val="000000"/>
        </w:rPr>
        <w:t>не читання</w:t>
      </w:r>
      <w:r w:rsidR="00DA0A6E">
        <w:rPr>
          <w:color w:val="000000"/>
        </w:rPr>
        <w:t>, англійська</w:t>
      </w:r>
      <w:r w:rsidRPr="00F0686E">
        <w:rPr>
          <w:color w:val="000000"/>
        </w:rPr>
        <w:t xml:space="preserve"> мова);</w:t>
      </w:r>
    </w:p>
    <w:p w:rsidR="002A42ED" w:rsidRPr="00F0686E" w:rsidRDefault="002A42ED" w:rsidP="002A42ED">
      <w:pPr>
        <w:shd w:val="clear" w:color="auto" w:fill="FFFFFF"/>
        <w:rPr>
          <w:color w:val="000000"/>
        </w:rPr>
      </w:pPr>
      <w:r w:rsidRPr="00F0686E">
        <w:rPr>
          <w:color w:val="000000"/>
        </w:rPr>
        <w:t>- математична (математика);</w:t>
      </w:r>
    </w:p>
    <w:p w:rsidR="002A42ED" w:rsidRPr="00F0686E" w:rsidRDefault="002A42ED" w:rsidP="00DE4E3A">
      <w:pPr>
        <w:shd w:val="clear" w:color="auto" w:fill="FFFFFF"/>
        <w:jc w:val="both"/>
        <w:rPr>
          <w:color w:val="000000"/>
        </w:rPr>
      </w:pPr>
      <w:r w:rsidRPr="00F0686E">
        <w:rPr>
          <w:color w:val="000000"/>
        </w:rPr>
        <w:t xml:space="preserve">- природнича, громадянська й історична, соціальна і </w:t>
      </w:r>
      <w:proofErr w:type="spellStart"/>
      <w:r w:rsidRPr="00F0686E">
        <w:rPr>
          <w:color w:val="000000"/>
        </w:rPr>
        <w:t>здоровʼязберігаюча</w:t>
      </w:r>
      <w:proofErr w:type="spellEnd"/>
      <w:r w:rsidRPr="00F0686E">
        <w:rPr>
          <w:color w:val="000000"/>
        </w:rPr>
        <w:t xml:space="preserve"> (</w:t>
      </w:r>
      <w:r w:rsidR="00F0686E">
        <w:rPr>
          <w:color w:val="000000"/>
        </w:rPr>
        <w:t>«Я</w:t>
      </w:r>
      <w:r w:rsidRPr="00F0686E">
        <w:rPr>
          <w:color w:val="000000"/>
        </w:rPr>
        <w:t xml:space="preserve"> досліджую світ</w:t>
      </w:r>
      <w:r w:rsidR="00DE4E3A">
        <w:rPr>
          <w:color w:val="000000"/>
        </w:rPr>
        <w:t>»</w:t>
      </w:r>
      <w:r w:rsidRPr="00F0686E">
        <w:rPr>
          <w:color w:val="000000"/>
        </w:rPr>
        <w:t>);</w:t>
      </w:r>
    </w:p>
    <w:p w:rsidR="002A42ED" w:rsidRPr="00F0686E" w:rsidRDefault="002A42ED" w:rsidP="002A42ED">
      <w:pPr>
        <w:shd w:val="clear" w:color="auto" w:fill="FFFFFF"/>
        <w:rPr>
          <w:color w:val="000000"/>
        </w:rPr>
      </w:pPr>
      <w:r w:rsidRPr="00F0686E">
        <w:rPr>
          <w:color w:val="000000"/>
        </w:rPr>
        <w:t>- технологічна (дизайн і технології, інформатика);</w:t>
      </w:r>
    </w:p>
    <w:p w:rsidR="002A42ED" w:rsidRPr="00F0686E" w:rsidRDefault="002A42ED" w:rsidP="002A42ED">
      <w:pPr>
        <w:shd w:val="clear" w:color="auto" w:fill="FFFFFF"/>
        <w:rPr>
          <w:color w:val="000000"/>
        </w:rPr>
      </w:pPr>
      <w:r w:rsidRPr="00F0686E">
        <w:rPr>
          <w:color w:val="000000"/>
        </w:rPr>
        <w:t>- мистецька (музичне мистецтво, образотворче мистецтво);</w:t>
      </w:r>
    </w:p>
    <w:p w:rsidR="002A42ED" w:rsidRPr="00F0686E" w:rsidRDefault="002A42ED" w:rsidP="002A42ED">
      <w:pPr>
        <w:shd w:val="clear" w:color="auto" w:fill="FFFFFF"/>
        <w:spacing w:after="240"/>
        <w:rPr>
          <w:color w:val="000000"/>
        </w:rPr>
      </w:pPr>
      <w:r w:rsidRPr="00F0686E">
        <w:rPr>
          <w:color w:val="000000"/>
        </w:rPr>
        <w:t>- фізкультурна (фізкультура).</w:t>
      </w:r>
    </w:p>
    <w:p w:rsidR="002A42ED" w:rsidRPr="00F0686E" w:rsidRDefault="002A42ED" w:rsidP="002A42ED">
      <w:pPr>
        <w:shd w:val="clear" w:color="auto" w:fill="FFFFFF"/>
        <w:spacing w:after="240"/>
        <w:jc w:val="both"/>
        <w:rPr>
          <w:color w:val="000000"/>
        </w:rPr>
      </w:pPr>
      <w:r w:rsidRPr="00F0686E">
        <w:rPr>
          <w:color w:val="000000"/>
        </w:rPr>
        <w:lastRenderedPageBreak/>
        <w:t>Варіативна складова навчал</w:t>
      </w:r>
      <w:r w:rsidR="00DA0A6E">
        <w:rPr>
          <w:color w:val="000000"/>
        </w:rPr>
        <w:t xml:space="preserve">ьного плану визначається  закладом </w:t>
      </w:r>
      <w:r w:rsidRPr="00F0686E">
        <w:rPr>
          <w:color w:val="000000"/>
        </w:rPr>
        <w:t>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і відображається в навчальних планах.</w:t>
      </w:r>
    </w:p>
    <w:p w:rsidR="002A42ED" w:rsidRPr="00F0686E" w:rsidRDefault="002A42ED" w:rsidP="002A42ED">
      <w:pPr>
        <w:shd w:val="clear" w:color="auto" w:fill="FFFFFF"/>
        <w:spacing w:after="240"/>
        <w:jc w:val="both"/>
        <w:rPr>
          <w:color w:val="000000"/>
        </w:rPr>
      </w:pPr>
      <w:r w:rsidRPr="00F0686E">
        <w:rPr>
          <w:color w:val="000000"/>
        </w:rPr>
        <w:t>Варіативна складова навчальних планів використовується на вивчення української мови.</w:t>
      </w:r>
    </w:p>
    <w:p w:rsidR="002A42ED" w:rsidRDefault="002A42ED" w:rsidP="002A42ED">
      <w:pPr>
        <w:shd w:val="clear" w:color="auto" w:fill="FFFFFF"/>
        <w:spacing w:after="240"/>
        <w:jc w:val="both"/>
        <w:rPr>
          <w:color w:val="000000"/>
        </w:rPr>
      </w:pPr>
      <w:r w:rsidRPr="00F0686E">
        <w:rPr>
          <w:color w:val="000000"/>
        </w:rPr>
        <w:t>Збереження здоров’я дітей належ</w:t>
      </w:r>
      <w:r w:rsidR="00DA0A6E">
        <w:rPr>
          <w:color w:val="000000"/>
        </w:rPr>
        <w:t>ить до головних завдань закладу</w:t>
      </w:r>
      <w:r w:rsidRPr="00F0686E">
        <w:rPr>
          <w:color w:val="000000"/>
        </w:rPr>
        <w:t xml:space="preserve">. Тому формування навичок здорового способу життя та безпечної поведінки здійснюється не лише в рамках предмету «Фізична культура», а </w:t>
      </w:r>
      <w:r w:rsidR="00EC5005">
        <w:rPr>
          <w:color w:val="000000"/>
        </w:rPr>
        <w:t xml:space="preserve">й </w:t>
      </w:r>
      <w:r w:rsidRPr="00F0686E">
        <w:rPr>
          <w:color w:val="000000"/>
        </w:rPr>
        <w:t>інтегрується у змісті всіх предметів інваріантної та варіативної складових навчальних планів. Змістове наповнення предмета «Фізична культура» сформоване відповідно до статево-вікових особливостей учнів, їх інтересів, матеріально-технічної бази закладу освіти, кадрового забезпечення, регіональних та народних традицій.</w:t>
      </w:r>
    </w:p>
    <w:p w:rsidR="00325A0E" w:rsidRDefault="00325A0E" w:rsidP="00325A0E">
      <w:pPr>
        <w:shd w:val="clear" w:color="auto" w:fill="FFFFFF"/>
        <w:spacing w:after="240"/>
        <w:jc w:val="center"/>
        <w:rPr>
          <w:b/>
          <w:color w:val="000000"/>
        </w:rPr>
      </w:pPr>
      <w:r>
        <w:rPr>
          <w:b/>
          <w:color w:val="000000"/>
        </w:rPr>
        <w:t>Рекомендовані форми організації освітнього процесу</w:t>
      </w:r>
    </w:p>
    <w:p w:rsidR="00802234" w:rsidRPr="00F0686E" w:rsidRDefault="00802234" w:rsidP="00802234">
      <w:pPr>
        <w:widowControl w:val="0"/>
        <w:spacing w:after="240"/>
        <w:jc w:val="both"/>
        <w:rPr>
          <w:color w:val="000000"/>
        </w:rPr>
      </w:pPr>
      <w:r w:rsidRPr="00F0686E">
        <w:rPr>
          <w:color w:val="000000"/>
        </w:rPr>
        <w:t xml:space="preserve">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F0686E">
        <w:rPr>
          <w:color w:val="000000"/>
        </w:rPr>
        <w:t>волонтерство</w:t>
      </w:r>
      <w:proofErr w:type="spellEnd"/>
      <w:r w:rsidRPr="00F0686E">
        <w:rPr>
          <w:color w:val="000000"/>
        </w:rPr>
        <w:t xml:space="preserve"> тощо.</w:t>
      </w:r>
    </w:p>
    <w:p w:rsidR="00802234" w:rsidRPr="00F0686E" w:rsidRDefault="00802234" w:rsidP="00802234">
      <w:pPr>
        <w:shd w:val="clear" w:color="auto" w:fill="FFFFFF"/>
        <w:spacing w:after="240"/>
        <w:jc w:val="both"/>
        <w:rPr>
          <w:color w:val="000000"/>
        </w:rPr>
      </w:pPr>
      <w:r w:rsidRPr="00F0686E">
        <w:rPr>
          <w:color w:val="00000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02234" w:rsidRDefault="00802234" w:rsidP="00802234">
      <w:pPr>
        <w:shd w:val="clear" w:color="auto" w:fill="FFFFFF"/>
        <w:spacing w:after="240"/>
        <w:jc w:val="both"/>
        <w:rPr>
          <w:color w:val="000000"/>
        </w:rPr>
      </w:pPr>
      <w:r w:rsidRPr="00F0686E">
        <w:rPr>
          <w:color w:val="00000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02234" w:rsidRPr="00802234" w:rsidRDefault="00802234" w:rsidP="00802234">
      <w:pPr>
        <w:shd w:val="clear" w:color="auto" w:fill="FFFFFF"/>
        <w:spacing w:after="240"/>
        <w:jc w:val="center"/>
        <w:rPr>
          <w:b/>
          <w:color w:val="000000"/>
        </w:rPr>
      </w:pPr>
      <w:r>
        <w:rPr>
          <w:b/>
          <w:color w:val="000000"/>
        </w:rPr>
        <w:t>Опис інструментарію оцінювання</w:t>
      </w:r>
    </w:p>
    <w:p w:rsidR="002A42ED" w:rsidRPr="00F0686E" w:rsidRDefault="002A42ED" w:rsidP="002A42ED">
      <w:pPr>
        <w:shd w:val="clear" w:color="auto" w:fill="FFFFFF"/>
        <w:spacing w:after="240"/>
        <w:jc w:val="both"/>
        <w:rPr>
          <w:bCs/>
          <w:color w:val="000000"/>
        </w:rPr>
      </w:pPr>
      <w:r w:rsidRPr="0020705C">
        <w:rPr>
          <w:bCs/>
          <w:color w:val="000000"/>
        </w:rPr>
        <w:t xml:space="preserve">Оцінювання </w:t>
      </w:r>
      <w:r w:rsidRPr="00F0686E">
        <w:rPr>
          <w:bCs/>
          <w:color w:val="000000"/>
        </w:rPr>
        <w:t>результатів навчання учнів 1-4-х класів здійснюється відповідно наказу МОН Украї</w:t>
      </w:r>
      <w:r w:rsidR="00EC5005">
        <w:rPr>
          <w:bCs/>
          <w:color w:val="000000"/>
        </w:rPr>
        <w:t>ни від 13.07.2021 № 813 «Про за</w:t>
      </w:r>
      <w:r w:rsidRPr="00F0686E">
        <w:rPr>
          <w:bCs/>
          <w:color w:val="000000"/>
        </w:rPr>
        <w:t>т</w:t>
      </w:r>
      <w:r w:rsidR="00EC5005">
        <w:rPr>
          <w:bCs/>
          <w:color w:val="000000"/>
        </w:rPr>
        <w:t>в</w:t>
      </w:r>
      <w:r w:rsidRPr="00F0686E">
        <w:rPr>
          <w:bCs/>
          <w:color w:val="000000"/>
        </w:rPr>
        <w:t>ердження методичних рекомендацій щодо оцінювання результатів навчання учнів 1-4-х класів закладів загальної середньої освіти».</w:t>
      </w:r>
    </w:p>
    <w:p w:rsidR="002A42ED" w:rsidRPr="00F0686E" w:rsidRDefault="002A42ED" w:rsidP="002A42ED">
      <w:pPr>
        <w:spacing w:after="240"/>
        <w:jc w:val="both"/>
        <w:rPr>
          <w:color w:val="000000"/>
        </w:rPr>
      </w:pPr>
      <w:r w:rsidRPr="00F0686E">
        <w:rPr>
          <w:color w:val="000000"/>
        </w:rPr>
        <w:t xml:space="preserve">Основними функціями оцінювання є формувальна, </w:t>
      </w:r>
      <w:proofErr w:type="spellStart"/>
      <w:r w:rsidRPr="00F0686E">
        <w:rPr>
          <w:color w:val="000000"/>
        </w:rPr>
        <w:t>діагностувальна</w:t>
      </w:r>
      <w:proofErr w:type="spellEnd"/>
      <w:r w:rsidRPr="00F0686E">
        <w:rPr>
          <w:color w:val="000000"/>
        </w:rPr>
        <w:t xml:space="preserve">, </w:t>
      </w:r>
      <w:proofErr w:type="spellStart"/>
      <w:r w:rsidRPr="00F0686E">
        <w:rPr>
          <w:color w:val="000000"/>
        </w:rPr>
        <w:t>мотиваційно-стимулювальна</w:t>
      </w:r>
      <w:proofErr w:type="spellEnd"/>
      <w:r w:rsidRPr="00F0686E">
        <w:rPr>
          <w:color w:val="000000"/>
        </w:rPr>
        <w:t xml:space="preserve">, розвивальна, орієнтувальна, коригувальна, прогностична, </w:t>
      </w:r>
      <w:proofErr w:type="spellStart"/>
      <w:r w:rsidRPr="00F0686E">
        <w:rPr>
          <w:color w:val="000000"/>
        </w:rPr>
        <w:t>констатувальна</w:t>
      </w:r>
      <w:proofErr w:type="spellEnd"/>
      <w:r w:rsidRPr="00F0686E">
        <w:rPr>
          <w:color w:val="000000"/>
        </w:rPr>
        <w:t xml:space="preserve">, виховна. Відповідно до мети оцінювання пріоритетними є формувальна та </w:t>
      </w:r>
      <w:proofErr w:type="spellStart"/>
      <w:r w:rsidRPr="00F0686E">
        <w:rPr>
          <w:color w:val="000000"/>
        </w:rPr>
        <w:t>діагностувальна</w:t>
      </w:r>
      <w:proofErr w:type="spellEnd"/>
      <w:r w:rsidRPr="00F0686E">
        <w:rPr>
          <w:color w:val="000000"/>
        </w:rPr>
        <w:t xml:space="preserve"> функції оцінювання. Результат оцінювання особистісних надбань учнів у 1-4 класах рекомендовано виражати вербальною оцінкою. Об’єктивних результатів у 1-2 класах – вербальною оцінкою, а у 3-4-х класах – </w:t>
      </w:r>
      <w:proofErr w:type="spellStart"/>
      <w:r w:rsidRPr="00F0686E">
        <w:rPr>
          <w:color w:val="000000"/>
        </w:rPr>
        <w:t>рівневою</w:t>
      </w:r>
      <w:proofErr w:type="spellEnd"/>
      <w:r w:rsidR="00CD1885">
        <w:rPr>
          <w:color w:val="000000"/>
        </w:rPr>
        <w:t>. Слід урах</w:t>
      </w:r>
      <w:r w:rsidRPr="00F0686E">
        <w:rPr>
          <w:color w:val="000000"/>
        </w:rPr>
        <w:t xml:space="preserve">увати, що  оцінка </w:t>
      </w:r>
      <w:r w:rsidRPr="00F0686E">
        <w:rPr>
          <w:color w:val="000000"/>
        </w:rPr>
        <w:lastRenderedPageBreak/>
        <w:t>буде допомагати учням усвідомлювати власні успіхи і шляхи подолання труднощів.</w:t>
      </w:r>
    </w:p>
    <w:p w:rsidR="002A42ED" w:rsidRPr="00F0686E" w:rsidRDefault="002A42ED" w:rsidP="002A42ED">
      <w:pPr>
        <w:spacing w:after="240"/>
        <w:jc w:val="both"/>
      </w:pPr>
      <w:r w:rsidRPr="00F0686E">
        <w:rPr>
          <w:color w:val="000000"/>
        </w:rPr>
        <w:t>Н</w:t>
      </w:r>
      <w:r w:rsidRPr="00F0686E">
        <w:t>авчальні досягнення учнів у 1-4-х класах підлягають формувальному оцінюванню. Формувальне оцінювання має на</w:t>
      </w:r>
      <w:r w:rsidR="00CD1885">
        <w:t xml:space="preserve"> </w:t>
      </w:r>
      <w:r w:rsidRPr="00F0686E">
        <w:t>меті:</w:t>
      </w:r>
    </w:p>
    <w:p w:rsidR="002A42ED" w:rsidRPr="00F0686E" w:rsidRDefault="002A42ED" w:rsidP="002A42ED">
      <w:pPr>
        <w:jc w:val="both"/>
      </w:pPr>
      <w:r w:rsidRPr="00F0686E">
        <w:t>- відстежувати навчальний поступ учнів;</w:t>
      </w:r>
    </w:p>
    <w:p w:rsidR="002A42ED" w:rsidRPr="00F0686E" w:rsidRDefault="002A42ED" w:rsidP="002A42ED">
      <w:pPr>
        <w:tabs>
          <w:tab w:val="left" w:pos="9914"/>
        </w:tabs>
        <w:ind w:right="-9"/>
        <w:jc w:val="both"/>
      </w:pPr>
      <w:r w:rsidRPr="00F0686E">
        <w:t>- вибудовувати індивідуальну траєкторію розвитку дитини;</w:t>
      </w:r>
    </w:p>
    <w:p w:rsidR="002A42ED" w:rsidRPr="00F0686E" w:rsidRDefault="002A42ED" w:rsidP="002A42ED">
      <w:pPr>
        <w:ind w:right="2260"/>
        <w:jc w:val="both"/>
      </w:pPr>
      <w:r w:rsidRPr="00F0686E">
        <w:t xml:space="preserve">- діагностувати досягнення на кожному з етапів навчання; </w:t>
      </w:r>
    </w:p>
    <w:p w:rsidR="002A42ED" w:rsidRPr="00F0686E" w:rsidRDefault="002A42ED" w:rsidP="002A42ED">
      <w:pPr>
        <w:ind w:right="2260"/>
        <w:jc w:val="both"/>
      </w:pPr>
      <w:r w:rsidRPr="00F0686E">
        <w:t>- вчасно виявляти проблеми й запобігати їх нашаруванню;</w:t>
      </w:r>
    </w:p>
    <w:p w:rsidR="002A42ED" w:rsidRDefault="002A42ED" w:rsidP="00CD1885">
      <w:pPr>
        <w:spacing w:after="240"/>
        <w:jc w:val="both"/>
      </w:pPr>
      <w:r w:rsidRPr="00F0686E">
        <w:t>-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запобігати побоюванням дитини помилитися; плекати впевненість у власних можливостях і здібностях.</w:t>
      </w:r>
    </w:p>
    <w:p w:rsidR="00CD1885" w:rsidRDefault="00CD1885" w:rsidP="00CD1885">
      <w:pPr>
        <w:spacing w:after="240"/>
        <w:jc w:val="both"/>
      </w:pPr>
      <w:r>
        <w:t>Підсумкове оцінювання передбачає зіставлення навчальних досягнень учня/ученицю конкретними очікуваними результатами навчання, визначеними освітньою програмою.</w:t>
      </w:r>
    </w:p>
    <w:p w:rsidR="00EC4BA6" w:rsidRPr="00F0686E" w:rsidRDefault="00EC4BA6" w:rsidP="00CD1885">
      <w:pPr>
        <w:spacing w:after="240"/>
        <w:jc w:val="both"/>
      </w:pPr>
      <w:r>
        <w:t xml:space="preserve">Здобувачі освіти </w:t>
      </w:r>
      <w:r w:rsidR="00485733">
        <w:t>проходять ДПА, яка здійснюється лише з метою моніторингу якості освітньої діяльності.</w:t>
      </w:r>
      <w:r w:rsidR="006F24A5">
        <w:t xml:space="preserve"> З метою неперервного відстеження результатів початкової освіти, коригування та прогнозування їх розвитку можуть проводитися моніторингові дослідження навчальних досягнень учнів на національному, обласному, районному та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2A42ED" w:rsidRPr="00F0686E" w:rsidRDefault="002A42ED" w:rsidP="002A42ED">
      <w:pPr>
        <w:spacing w:after="240"/>
        <w:jc w:val="both"/>
        <w:rPr>
          <w:color w:val="000000"/>
        </w:rPr>
      </w:pPr>
      <w:r w:rsidRPr="00F0686E">
        <w:rPr>
          <w:color w:val="000000"/>
        </w:rPr>
        <w:t xml:space="preserve">Критерії оцінювання результатів навчання 1-4-х класів Опорного закладу та філій </w:t>
      </w:r>
      <w:r w:rsidR="00CD1885">
        <w:rPr>
          <w:color w:val="000000"/>
        </w:rPr>
        <w:t>є</w:t>
      </w:r>
      <w:r w:rsidRPr="00F0686E">
        <w:rPr>
          <w:color w:val="000000"/>
        </w:rPr>
        <w:t xml:space="preserve"> у доступі для всіх зацікавлених осіб на сайті закладу.</w:t>
      </w:r>
    </w:p>
    <w:p w:rsidR="002A42ED" w:rsidRPr="00AC3C5D" w:rsidRDefault="002A42ED" w:rsidP="00AC3C5D">
      <w:pPr>
        <w:shd w:val="clear" w:color="auto" w:fill="FFFFFF"/>
        <w:spacing w:after="240"/>
        <w:jc w:val="center"/>
        <w:rPr>
          <w:b/>
          <w:color w:val="000000"/>
        </w:rPr>
      </w:pPr>
      <w:r w:rsidRPr="00AC3C5D">
        <w:rPr>
          <w:b/>
          <w:bCs/>
          <w:color w:val="000000"/>
        </w:rPr>
        <w:t>Очікувані резуль</w:t>
      </w:r>
      <w:r w:rsidR="00AC3C5D">
        <w:rPr>
          <w:b/>
          <w:bCs/>
          <w:color w:val="000000"/>
        </w:rPr>
        <w:t>тати навчання здобувачів освіти</w:t>
      </w:r>
    </w:p>
    <w:p w:rsidR="002A42ED" w:rsidRPr="00F0686E" w:rsidRDefault="002A42ED" w:rsidP="002A42ED">
      <w:pPr>
        <w:shd w:val="clear" w:color="auto" w:fill="FFFFFF"/>
        <w:spacing w:after="240"/>
        <w:jc w:val="both"/>
        <w:rPr>
          <w:color w:val="000000"/>
        </w:rPr>
      </w:pPr>
      <w:r w:rsidRPr="00F0686E">
        <w:rPr>
          <w:color w:val="000000"/>
        </w:rPr>
        <w:t>Відповідно до мети та загальних цілей, окреслених у Державному стандарті</w:t>
      </w:r>
      <w:r w:rsidR="00AC3C5D">
        <w:rPr>
          <w:color w:val="000000"/>
        </w:rPr>
        <w:t xml:space="preserve"> початкової освіти</w:t>
      </w:r>
      <w:r w:rsidRPr="00F0686E">
        <w:rPr>
          <w:color w:val="000000"/>
        </w:rPr>
        <w:t>,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2A42ED" w:rsidRPr="00F0686E" w:rsidRDefault="002A42ED" w:rsidP="002A42ED">
      <w:pPr>
        <w:shd w:val="clear" w:color="auto" w:fill="FFFFFF"/>
        <w:spacing w:after="240"/>
        <w:jc w:val="both"/>
        <w:rPr>
          <w:color w:val="000000"/>
        </w:rPr>
      </w:pPr>
      <w:r w:rsidRPr="00F0686E">
        <w:rPr>
          <w:color w:val="000000"/>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w:t>
      </w:r>
      <w:r w:rsidRPr="00F0686E">
        <w:rPr>
          <w:color w:val="000000"/>
        </w:rPr>
        <w:lastRenderedPageBreak/>
        <w:t>грамотність» спрямоване на</w:t>
      </w:r>
      <w:r w:rsidRPr="00F0686E">
        <w:rPr>
          <w:b/>
          <w:bCs/>
          <w:color w:val="000000"/>
        </w:rPr>
        <w:t> </w:t>
      </w:r>
      <w:r w:rsidRPr="00F0686E">
        <w:rPr>
          <w:color w:val="000000"/>
        </w:rPr>
        <w:t>формування в учнів здатності застосовувати знання й уміння у реальних життєвих ситуаціях.</w:t>
      </w:r>
    </w:p>
    <w:tbl>
      <w:tblPr>
        <w:tblW w:w="9735" w:type="dxa"/>
        <w:tblInd w:w="100" w:type="dxa"/>
        <w:tblCellMar>
          <w:left w:w="0" w:type="dxa"/>
          <w:right w:w="0" w:type="dxa"/>
        </w:tblCellMar>
        <w:tblLook w:val="0000" w:firstRow="0" w:lastRow="0" w:firstColumn="0" w:lastColumn="0" w:noHBand="0" w:noVBand="0"/>
      </w:tblPr>
      <w:tblGrid>
        <w:gridCol w:w="665"/>
        <w:gridCol w:w="2234"/>
        <w:gridCol w:w="6836"/>
      </w:tblGrid>
      <w:tr w:rsidR="002A42ED" w:rsidRPr="00F0686E" w:rsidTr="00FC61FE">
        <w:trPr>
          <w:trHeight w:val="55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bCs/>
                <w:color w:val="000000"/>
                <w:sz w:val="24"/>
                <w:szCs w:val="24"/>
              </w:rPr>
              <w:t>№ з/п</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bCs/>
                <w:color w:val="000000"/>
                <w:sz w:val="24"/>
                <w:szCs w:val="24"/>
              </w:rPr>
              <w:t>Ключові компетентності</w:t>
            </w:r>
          </w:p>
        </w:tc>
        <w:tc>
          <w:tcPr>
            <w:tcW w:w="68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bCs/>
                <w:color w:val="000000"/>
                <w:sz w:val="24"/>
                <w:szCs w:val="24"/>
              </w:rPr>
              <w:t>Компоненти</w:t>
            </w:r>
          </w:p>
        </w:tc>
      </w:tr>
      <w:tr w:rsidR="002A42ED" w:rsidRPr="00F0686E" w:rsidTr="00FC61FE">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1</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Вільне володіння державною мовою</w:t>
            </w:r>
          </w:p>
        </w:tc>
        <w:tc>
          <w:tcPr>
            <w:tcW w:w="6886"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Уміння:</w:t>
            </w:r>
            <w:r w:rsidRPr="00F0686E">
              <w:rPr>
                <w:color w:val="000000"/>
              </w:rPr>
              <w:t xml:space="preserve">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2A42ED" w:rsidRPr="00F0686E" w:rsidTr="00FC61FE">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2</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Здатність спілкуватися рідною (у разі відмінності від державної) та іноземними мовами</w:t>
            </w:r>
          </w:p>
        </w:tc>
        <w:tc>
          <w:tcPr>
            <w:tcW w:w="6886"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Уміння:</w:t>
            </w:r>
            <w:r w:rsidRPr="00F0686E">
              <w:rPr>
                <w:color w:val="000000"/>
              </w:rPr>
              <w:t xml:space="preserve">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2A42ED" w:rsidRPr="00F0686E" w:rsidTr="00FC61FE">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3</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Математична компетентність</w:t>
            </w:r>
          </w:p>
        </w:tc>
        <w:tc>
          <w:tcPr>
            <w:tcW w:w="6886"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Уміння:</w:t>
            </w:r>
            <w:r w:rsidRPr="00F0686E">
              <w:rPr>
                <w:color w:val="000000"/>
              </w:rPr>
              <w:t xml:space="preserve">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2A42ED" w:rsidRPr="00F0686E" w:rsidTr="00FC61FE">
        <w:trPr>
          <w:trHeight w:val="1327"/>
        </w:trPr>
        <w:tc>
          <w:tcPr>
            <w:tcW w:w="6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4</w:t>
            </w:r>
          </w:p>
        </w:tc>
        <w:tc>
          <w:tcPr>
            <w:tcW w:w="218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Компетентності у галузі природничих наук, техніки і технологій</w:t>
            </w:r>
          </w:p>
        </w:tc>
        <w:tc>
          <w:tcPr>
            <w:tcW w:w="6886"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Уміння:</w:t>
            </w:r>
            <w:r w:rsidRPr="00F0686E">
              <w:rPr>
                <w:color w:val="000000"/>
              </w:rPr>
              <w:t xml:space="preserve">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2A42ED" w:rsidRPr="00F0686E" w:rsidTr="00FC61FE">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5</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proofErr w:type="spellStart"/>
            <w:r w:rsidRPr="00F0686E">
              <w:rPr>
                <w:color w:val="000000"/>
              </w:rPr>
              <w:t>Інноваційність</w:t>
            </w:r>
            <w:proofErr w:type="spellEnd"/>
            <w:r w:rsidRPr="00F0686E">
              <w:rPr>
                <w:color w:val="000000"/>
              </w:rPr>
              <w:t xml:space="preserve"> </w:t>
            </w:r>
          </w:p>
        </w:tc>
        <w:tc>
          <w:tcPr>
            <w:tcW w:w="6886"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Уміння:</w:t>
            </w:r>
            <w:r w:rsidRPr="00F0686E">
              <w:rPr>
                <w:color w:val="000000"/>
              </w:rPr>
              <w:t xml:space="preserve">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F0686E">
              <w:rPr>
                <w:color w:val="000000"/>
              </w:rPr>
              <w:t>компетентнісного</w:t>
            </w:r>
            <w:proofErr w:type="spellEnd"/>
            <w:r w:rsidRPr="00F0686E">
              <w:rPr>
                <w:color w:val="000000"/>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2A42ED" w:rsidRPr="00F0686E" w:rsidTr="00FC61FE">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lastRenderedPageBreak/>
              <w:t>6</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Екологічна компетентність</w:t>
            </w:r>
          </w:p>
        </w:tc>
        <w:tc>
          <w:tcPr>
            <w:tcW w:w="6886"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 xml:space="preserve">Уміння: </w:t>
            </w:r>
            <w:r w:rsidRPr="00F0686E">
              <w:rPr>
                <w:color w:val="000000"/>
              </w:rPr>
              <w:t>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r>
      <w:tr w:rsidR="002A42ED" w:rsidRPr="00F0686E" w:rsidTr="00FC61FE">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7</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 xml:space="preserve">Інформаційно-комунікаційна компетентність, </w:t>
            </w:r>
          </w:p>
        </w:tc>
        <w:tc>
          <w:tcPr>
            <w:tcW w:w="6886"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Уміння:</w:t>
            </w:r>
            <w:r w:rsidRPr="00F0686E">
              <w:rPr>
                <w:color w:val="000000"/>
              </w:rPr>
              <w:t xml:space="preserve">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tc>
      </w:tr>
      <w:tr w:rsidR="002A42ED" w:rsidRPr="00F0686E" w:rsidTr="00FC61FE">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8</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Навчання впродовж життя</w:t>
            </w:r>
          </w:p>
        </w:tc>
        <w:tc>
          <w:tcPr>
            <w:tcW w:w="6886" w:type="dxa"/>
            <w:tcBorders>
              <w:top w:val="nil"/>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Уміння:</w:t>
            </w:r>
            <w:r w:rsidRPr="00F0686E">
              <w:rPr>
                <w:color w:val="000000"/>
              </w:rPr>
              <w:t xml:space="preserve">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2A42ED" w:rsidRPr="00F0686E" w:rsidTr="00FC61FE">
        <w:trPr>
          <w:trHeight w:val="735"/>
        </w:trPr>
        <w:tc>
          <w:tcPr>
            <w:tcW w:w="6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9</w:t>
            </w:r>
          </w:p>
        </w:tc>
        <w:tc>
          <w:tcPr>
            <w:tcW w:w="218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Громадянські  та соціальні компетентності</w:t>
            </w:r>
          </w:p>
        </w:tc>
        <w:tc>
          <w:tcPr>
            <w:tcW w:w="6886"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 xml:space="preserve">Уміння: </w:t>
            </w:r>
            <w:r w:rsidRPr="00F0686E">
              <w:rPr>
                <w:color w:val="000000"/>
              </w:rPr>
              <w:t>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tc>
      </w:tr>
      <w:tr w:rsidR="002A42ED" w:rsidRPr="00F0686E" w:rsidTr="00FC61FE">
        <w:trPr>
          <w:trHeight w:val="1440"/>
        </w:trPr>
        <w:tc>
          <w:tcPr>
            <w:tcW w:w="667"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10</w:t>
            </w:r>
          </w:p>
        </w:tc>
        <w:tc>
          <w:tcPr>
            <w:tcW w:w="2182" w:type="dxa"/>
            <w:tcBorders>
              <w:top w:val="nil"/>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Культурна компетентність</w:t>
            </w:r>
          </w:p>
        </w:tc>
        <w:tc>
          <w:tcPr>
            <w:tcW w:w="6886" w:type="dxa"/>
            <w:tcBorders>
              <w:top w:val="nil"/>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color w:val="000000"/>
              </w:rPr>
              <w:t>Уміння:</w:t>
            </w:r>
            <w:r w:rsidRPr="00F0686E">
              <w:rPr>
                <w:color w:val="000000"/>
              </w:rPr>
              <w:t xml:space="preserve">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2A42ED" w:rsidRPr="00F0686E" w:rsidTr="00FC61FE">
        <w:trPr>
          <w:trHeight w:val="96"/>
        </w:trPr>
        <w:tc>
          <w:tcPr>
            <w:tcW w:w="66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11</w:t>
            </w:r>
          </w:p>
        </w:tc>
        <w:tc>
          <w:tcPr>
            <w:tcW w:w="2182"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 xml:space="preserve">Підприємливість  та фінансова грамотність </w:t>
            </w:r>
          </w:p>
        </w:tc>
        <w:tc>
          <w:tcPr>
            <w:tcW w:w="688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both"/>
              <w:rPr>
                <w:b/>
                <w:bCs/>
                <w:color w:val="000000"/>
              </w:rPr>
            </w:pPr>
            <w:r w:rsidRPr="00F0686E">
              <w:rPr>
                <w:b/>
                <w:bCs/>
                <w:color w:val="000000"/>
              </w:rPr>
              <w:t xml:space="preserve">Уміння: </w:t>
            </w:r>
            <w:r w:rsidRPr="00F0686E">
              <w:rPr>
                <w:color w:val="000000"/>
              </w:rPr>
              <w:t xml:space="preserve">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w:t>
            </w:r>
            <w:r w:rsidRPr="00F0686E">
              <w:rPr>
                <w:color w:val="000000"/>
              </w:rPr>
              <w:lastRenderedPageBreak/>
              <w:t>готовність до втілення в життя ініційованих ідей, прийняття власних рішень.</w:t>
            </w:r>
          </w:p>
        </w:tc>
      </w:tr>
    </w:tbl>
    <w:p w:rsidR="002A42ED" w:rsidRPr="00F0686E" w:rsidRDefault="002A42ED" w:rsidP="002A42ED">
      <w:pPr>
        <w:shd w:val="clear" w:color="auto" w:fill="FFFFFF"/>
        <w:spacing w:after="240"/>
        <w:jc w:val="both"/>
        <w:rPr>
          <w:color w:val="000000"/>
        </w:rPr>
      </w:pPr>
    </w:p>
    <w:p w:rsidR="002A42ED" w:rsidRPr="00F0686E" w:rsidRDefault="002A42ED" w:rsidP="002A42ED">
      <w:pPr>
        <w:shd w:val="clear" w:color="auto" w:fill="FFFFFF"/>
        <w:spacing w:after="240"/>
        <w:jc w:val="both"/>
        <w:rPr>
          <w:color w:val="000000"/>
        </w:rPr>
      </w:pPr>
      <w:r w:rsidRPr="00F0686E">
        <w:rPr>
          <w:color w:val="000000"/>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F0686E">
        <w:rPr>
          <w:color w:val="000000"/>
        </w:rPr>
        <w:t>внутрішньопредметних</w:t>
      </w:r>
      <w:proofErr w:type="spellEnd"/>
      <w:r w:rsidRPr="00F0686E">
        <w:rPr>
          <w:color w:val="000000"/>
        </w:rPr>
        <w:t xml:space="preserve"> зв’язків, а саме: змістово-інформаційних, </w:t>
      </w:r>
      <w:proofErr w:type="spellStart"/>
      <w:r w:rsidRPr="00F0686E">
        <w:rPr>
          <w:color w:val="000000"/>
        </w:rPr>
        <w:t>операційно-діяльнісних</w:t>
      </w:r>
      <w:proofErr w:type="spellEnd"/>
      <w:r w:rsidRPr="00F0686E">
        <w:rPr>
          <w:color w:val="000000"/>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84E9E" w:rsidRDefault="002A42ED" w:rsidP="00D84E9E">
      <w:pPr>
        <w:shd w:val="clear" w:color="auto" w:fill="FFFFFF"/>
        <w:spacing w:after="240"/>
        <w:jc w:val="center"/>
        <w:rPr>
          <w:color w:val="000000"/>
        </w:rPr>
      </w:pPr>
      <w:r w:rsidRPr="00D84E9E">
        <w:rPr>
          <w:b/>
          <w:bCs/>
          <w:color w:val="000000"/>
        </w:rPr>
        <w:t>Опис та інструменти системи внутрішнього забезпечення якості освіти</w:t>
      </w:r>
    </w:p>
    <w:p w:rsidR="002A42ED" w:rsidRPr="00F0686E" w:rsidRDefault="002A42ED" w:rsidP="00D84E9E">
      <w:pPr>
        <w:shd w:val="clear" w:color="auto" w:fill="FFFFFF"/>
        <w:spacing w:after="240"/>
        <w:jc w:val="both"/>
        <w:rPr>
          <w:color w:val="000000"/>
        </w:rPr>
      </w:pPr>
      <w:r w:rsidRPr="00F0686E">
        <w:rPr>
          <w:color w:val="000000"/>
        </w:rPr>
        <w:t>Система внутрішнього забезпечення якості складається з наступних компонентів:</w:t>
      </w:r>
    </w:p>
    <w:p w:rsidR="002A42ED" w:rsidRPr="00F0686E" w:rsidRDefault="002A42ED" w:rsidP="002A42ED">
      <w:pPr>
        <w:spacing w:after="240"/>
        <w:jc w:val="both"/>
        <w:rPr>
          <w:color w:val="000000"/>
        </w:rPr>
      </w:pPr>
      <w:r w:rsidRPr="00F0686E">
        <w:rPr>
          <w:color w:val="000000"/>
        </w:rPr>
        <w:t xml:space="preserve">- </w:t>
      </w:r>
      <w:r w:rsidRPr="00F0686E">
        <w:rPr>
          <w:color w:val="000000"/>
          <w:u w:val="single"/>
        </w:rPr>
        <w:t>кадрове забезпечення освітньої діяльності</w:t>
      </w:r>
      <w:r w:rsidRPr="00F0686E">
        <w:rPr>
          <w:color w:val="000000"/>
        </w:rPr>
        <w:t xml:space="preserve"> викладання у початковій школі повністю забезпечене кваліфікованими фахівцями; в 1-4 класах працюють вчителі, що пройшли курси і отримали сертифікат НУШ. </w:t>
      </w:r>
      <w:r w:rsidRPr="00F0686E">
        <w:rPr>
          <w:rFonts w:ascii="Times" w:hAnsi="Times" w:cs="Times"/>
          <w:color w:val="000000"/>
          <w:highlight w:val="white"/>
        </w:rPr>
        <w:t>Учителів по</w:t>
      </w:r>
      <w:r w:rsidR="00DA0A6E">
        <w:rPr>
          <w:rFonts w:ascii="Times" w:hAnsi="Times" w:cs="Times"/>
          <w:color w:val="000000"/>
          <w:highlight w:val="white"/>
        </w:rPr>
        <w:t xml:space="preserve">чаткових класів  – 4, із них 1- </w:t>
      </w:r>
      <w:r w:rsidR="0069287B">
        <w:rPr>
          <w:rFonts w:ascii="Times" w:hAnsi="Times" w:cs="Times"/>
          <w:color w:val="000000"/>
          <w:highlight w:val="white"/>
        </w:rPr>
        <w:t xml:space="preserve">спеціаліст, </w:t>
      </w:r>
      <w:r w:rsidR="00DA0A6E">
        <w:rPr>
          <w:rFonts w:ascii="Times" w:hAnsi="Times" w:cs="Times"/>
          <w:color w:val="000000"/>
          <w:highlight w:val="white"/>
        </w:rPr>
        <w:t>має звання</w:t>
      </w:r>
      <w:r w:rsidRPr="00F0686E">
        <w:rPr>
          <w:rFonts w:ascii="Times" w:hAnsi="Times" w:cs="Times"/>
          <w:color w:val="000000"/>
          <w:highlight w:val="white"/>
        </w:rPr>
        <w:t xml:space="preserve"> </w:t>
      </w:r>
      <w:r w:rsidRPr="00F0686E">
        <w:rPr>
          <w:color w:val="000000"/>
          <w:highlight w:val="white"/>
        </w:rPr>
        <w:t>«</w:t>
      </w:r>
      <w:r w:rsidRPr="00F0686E">
        <w:rPr>
          <w:rFonts w:ascii="Times" w:hAnsi="Times" w:cs="Times"/>
          <w:color w:val="000000"/>
          <w:highlight w:val="white"/>
        </w:rPr>
        <w:t>старший учитель</w:t>
      </w:r>
      <w:r w:rsidR="00DA0A6E">
        <w:rPr>
          <w:color w:val="000000"/>
          <w:highlight w:val="white"/>
        </w:rPr>
        <w:t>»; 3</w:t>
      </w:r>
      <w:r w:rsidRPr="00F0686E">
        <w:rPr>
          <w:color w:val="000000"/>
          <w:highlight w:val="white"/>
        </w:rPr>
        <w:t xml:space="preserve"> </w:t>
      </w:r>
      <w:r w:rsidRPr="00F0686E">
        <w:rPr>
          <w:rFonts w:ascii="Times" w:hAnsi="Times" w:cs="Times"/>
          <w:color w:val="000000"/>
          <w:highlight w:val="white"/>
        </w:rPr>
        <w:t xml:space="preserve">працівників мають </w:t>
      </w:r>
      <w:r w:rsidRPr="00F0686E">
        <w:rPr>
          <w:color w:val="000000"/>
          <w:highlight w:val="white"/>
        </w:rPr>
        <w:t>«</w:t>
      </w:r>
      <w:r w:rsidR="00DA0A6E">
        <w:rPr>
          <w:rFonts w:ascii="Times" w:hAnsi="Times" w:cs="Times"/>
          <w:color w:val="000000"/>
          <w:highlight w:val="white"/>
        </w:rPr>
        <w:t>І</w:t>
      </w:r>
      <w:r w:rsidRPr="00F0686E">
        <w:rPr>
          <w:color w:val="000000"/>
          <w:highlight w:val="white"/>
        </w:rPr>
        <w:t xml:space="preserve"> </w:t>
      </w:r>
      <w:r w:rsidR="00DA0A6E">
        <w:rPr>
          <w:rFonts w:ascii="Times" w:hAnsi="Times" w:cs="Times"/>
          <w:color w:val="000000"/>
          <w:highlight w:val="white"/>
        </w:rPr>
        <w:t>кваліфікаційну категорію»</w:t>
      </w:r>
      <w:r w:rsidRPr="00F0686E">
        <w:rPr>
          <w:color w:val="000000"/>
          <w:highlight w:val="white"/>
        </w:rPr>
        <w:t xml:space="preserve">. </w:t>
      </w:r>
      <w:r w:rsidRPr="00F0686E">
        <w:rPr>
          <w:rFonts w:ascii="Times" w:hAnsi="Times" w:cs="Times"/>
          <w:color w:val="000000"/>
          <w:highlight w:val="white"/>
        </w:rPr>
        <w:t xml:space="preserve">У закладі діє методичне </w:t>
      </w:r>
      <w:proofErr w:type="spellStart"/>
      <w:r w:rsidRPr="00F0686E">
        <w:rPr>
          <w:rFonts w:ascii="Times" w:hAnsi="Times" w:cs="Times"/>
          <w:color w:val="000000"/>
          <w:highlight w:val="white"/>
        </w:rPr>
        <w:t>обʼєднання</w:t>
      </w:r>
      <w:proofErr w:type="spellEnd"/>
      <w:r w:rsidRPr="00F0686E">
        <w:rPr>
          <w:rFonts w:ascii="Times" w:hAnsi="Times" w:cs="Times"/>
          <w:color w:val="000000"/>
          <w:highlight w:val="white"/>
        </w:rPr>
        <w:t xml:space="preserve"> вчителів початкових класів, робота якого полягає у створенні гуманного соціокультурного середовища для самовираження, самоактуалізації, самоствердження та самореалізації як здобувачів освіти, так і кожного вчителя, впровадження особистісно-орієнтованого та діяльнісного підходів у</w:t>
      </w:r>
      <w:r w:rsidRPr="00F0686E">
        <w:rPr>
          <w:color w:val="000000"/>
          <w:highlight w:val="white"/>
        </w:rPr>
        <w:t> </w:t>
      </w:r>
      <w:r w:rsidRPr="00F0686E">
        <w:rPr>
          <w:rFonts w:ascii="Times" w:hAnsi="Times" w:cs="Times"/>
          <w:color w:val="000000"/>
          <w:highlight w:val="white"/>
        </w:rPr>
        <w:t>організації освітнього процесу;</w:t>
      </w:r>
    </w:p>
    <w:p w:rsidR="002A42ED" w:rsidRPr="00F0686E" w:rsidRDefault="002A42ED" w:rsidP="002A42ED">
      <w:pPr>
        <w:tabs>
          <w:tab w:val="left" w:pos="284"/>
          <w:tab w:val="left" w:pos="1134"/>
        </w:tabs>
        <w:spacing w:after="240"/>
        <w:jc w:val="both"/>
        <w:rPr>
          <w:rFonts w:ascii="Times" w:hAnsi="Times" w:cs="Times"/>
          <w:color w:val="000000"/>
          <w:highlight w:val="white"/>
        </w:rPr>
      </w:pPr>
      <w:r w:rsidRPr="00F0686E">
        <w:rPr>
          <w:color w:val="000000"/>
        </w:rPr>
        <w:t xml:space="preserve">- </w:t>
      </w:r>
      <w:r w:rsidRPr="00F0686E">
        <w:rPr>
          <w:color w:val="000000"/>
          <w:u w:val="single"/>
        </w:rPr>
        <w:t>навчально-методичне забезпечення освітньої діяльності</w:t>
      </w:r>
      <w:r w:rsidRPr="00F0686E">
        <w:rPr>
          <w:color w:val="000000"/>
        </w:rPr>
        <w:t xml:space="preserve">  – Державний стандарт, навчальні програми, підручники, які мають гриф МОН. </w:t>
      </w:r>
      <w:r w:rsidR="00DA0A6E">
        <w:rPr>
          <w:rFonts w:ascii="Times" w:hAnsi="Times" w:cs="Times"/>
          <w:color w:val="000000"/>
          <w:highlight w:val="white"/>
        </w:rPr>
        <w:t xml:space="preserve"> Заклад має 4 кабінети</w:t>
      </w:r>
      <w:r w:rsidRPr="00F0686E">
        <w:rPr>
          <w:rFonts w:ascii="Times" w:hAnsi="Times" w:cs="Times"/>
          <w:color w:val="000000"/>
          <w:highlight w:val="white"/>
        </w:rPr>
        <w:t xml:space="preserve"> для учнів початкових класів, які оснащені </w:t>
      </w:r>
      <w:proofErr w:type="spellStart"/>
      <w:r w:rsidRPr="00F0686E">
        <w:rPr>
          <w:rFonts w:ascii="Times" w:hAnsi="Times" w:cs="Times"/>
          <w:color w:val="000000"/>
          <w:highlight w:val="white"/>
        </w:rPr>
        <w:t>компʼютерною</w:t>
      </w:r>
      <w:proofErr w:type="spellEnd"/>
      <w:r w:rsidRPr="00F0686E">
        <w:rPr>
          <w:rFonts w:ascii="Times" w:hAnsi="Times" w:cs="Times"/>
          <w:color w:val="000000"/>
          <w:highlight w:val="white"/>
        </w:rPr>
        <w:t xml:space="preserve"> технікою та доступом  до мережі Інтернет. Для групи продовженого дня створена ігрова кімната;</w:t>
      </w:r>
    </w:p>
    <w:p w:rsidR="002A42ED" w:rsidRPr="00F0686E" w:rsidRDefault="002A42ED" w:rsidP="002A42ED">
      <w:pPr>
        <w:shd w:val="clear" w:color="auto" w:fill="FFFFFF"/>
        <w:spacing w:after="240"/>
        <w:jc w:val="both"/>
        <w:rPr>
          <w:color w:val="000000"/>
        </w:rPr>
      </w:pPr>
      <w:r w:rsidRPr="00F0686E">
        <w:rPr>
          <w:color w:val="000000"/>
        </w:rPr>
        <w:t xml:space="preserve">- </w:t>
      </w:r>
      <w:r w:rsidRPr="00F0686E">
        <w:rPr>
          <w:color w:val="000000"/>
          <w:u w:val="single"/>
        </w:rPr>
        <w:t>матеріально-технічне забезпечення освітньої діяльності</w:t>
      </w:r>
      <w:r w:rsidRPr="00F0686E">
        <w:rPr>
          <w:color w:val="000000"/>
        </w:rPr>
        <w:t xml:space="preserve">  – для учнів початкової школи  створюється цілісне і креативне освітнє середовище згідно вимог НУШ; за кожним класом закріплено окремий кабінет, а для проведення </w:t>
      </w:r>
      <w:r w:rsidRPr="00F0686E">
        <w:rPr>
          <w:color w:val="000000"/>
        </w:rPr>
        <w:lastRenderedPageBreak/>
        <w:t>уроків інформатики учні можуть використовувати можливості спец</w:t>
      </w:r>
      <w:r w:rsidR="007418DE">
        <w:rPr>
          <w:color w:val="000000"/>
        </w:rPr>
        <w:t>іалізований</w:t>
      </w:r>
      <w:r w:rsidRPr="00F0686E">
        <w:rPr>
          <w:color w:val="000000"/>
        </w:rPr>
        <w:t xml:space="preserve"> кабінетів старшої школи;</w:t>
      </w:r>
    </w:p>
    <w:p w:rsidR="002A42ED" w:rsidRPr="00F0686E" w:rsidRDefault="002A42ED" w:rsidP="002A42ED">
      <w:pPr>
        <w:shd w:val="clear" w:color="auto" w:fill="FFFFFF"/>
        <w:spacing w:after="240"/>
        <w:jc w:val="both"/>
        <w:rPr>
          <w:color w:val="000000"/>
        </w:rPr>
      </w:pPr>
      <w:r w:rsidRPr="00F0686E">
        <w:rPr>
          <w:color w:val="000000"/>
        </w:rPr>
        <w:t xml:space="preserve">- </w:t>
      </w:r>
      <w:r w:rsidRPr="00F0686E">
        <w:rPr>
          <w:color w:val="000000"/>
          <w:u w:val="single"/>
        </w:rPr>
        <w:t>якість проведення навчальних занять</w:t>
      </w:r>
      <w:r w:rsidRPr="00F0686E">
        <w:rPr>
          <w:color w:val="000000"/>
        </w:rPr>
        <w:t> – за якісне і вчасне проведення навчальних занять учителі несуть персональну відповідальність;</w:t>
      </w:r>
    </w:p>
    <w:p w:rsidR="002A42ED" w:rsidRPr="00F0686E" w:rsidRDefault="002A42ED" w:rsidP="002A42ED">
      <w:pPr>
        <w:shd w:val="clear" w:color="auto" w:fill="FFFFFF"/>
        <w:spacing w:after="240"/>
        <w:jc w:val="both"/>
        <w:rPr>
          <w:color w:val="000000"/>
        </w:rPr>
      </w:pPr>
      <w:r w:rsidRPr="00F0686E">
        <w:rPr>
          <w:color w:val="000000"/>
        </w:rPr>
        <w:t xml:space="preserve">- </w:t>
      </w:r>
      <w:r w:rsidRPr="00F0686E">
        <w:rPr>
          <w:color w:val="000000"/>
          <w:u w:val="single"/>
        </w:rPr>
        <w:t xml:space="preserve">моніторинг досягнення учнями результатів навчання (компетентностей) </w:t>
      </w:r>
      <w:r w:rsidRPr="00F0686E">
        <w:rPr>
          <w:color w:val="000000"/>
        </w:rPr>
        <w:t>проводиться згідно вимог навчальних програм та обліковується у свідоцтві досягнень.</w:t>
      </w:r>
    </w:p>
    <w:p w:rsidR="002A42ED" w:rsidRPr="00F0686E" w:rsidRDefault="002A42ED" w:rsidP="002A42ED">
      <w:pPr>
        <w:shd w:val="clear" w:color="auto" w:fill="FFFFFF"/>
        <w:spacing w:after="240"/>
        <w:jc w:val="both"/>
        <w:rPr>
          <w:color w:val="000000"/>
        </w:rPr>
      </w:pPr>
      <w:r w:rsidRPr="00F0686E">
        <w:rPr>
          <w:color w:val="000000"/>
        </w:rPr>
        <w:t>За організацію системи внутрішнього забезпе</w:t>
      </w:r>
      <w:r w:rsidR="007418DE">
        <w:rPr>
          <w:color w:val="000000"/>
        </w:rPr>
        <w:t>чення якості освіти відповідає заступник</w:t>
      </w:r>
      <w:r w:rsidR="009B312D">
        <w:rPr>
          <w:color w:val="000000"/>
        </w:rPr>
        <w:t xml:space="preserve"> директора з на</w:t>
      </w:r>
      <w:r w:rsidR="007418DE">
        <w:rPr>
          <w:color w:val="000000"/>
        </w:rPr>
        <w:t>вчальної роботи – Гевич К.М.</w:t>
      </w:r>
    </w:p>
    <w:p w:rsidR="002A42ED" w:rsidRPr="00F0686E" w:rsidRDefault="002A42ED" w:rsidP="002A42ED">
      <w:pPr>
        <w:shd w:val="clear" w:color="auto" w:fill="FFFFFF"/>
        <w:spacing w:after="240"/>
        <w:jc w:val="both"/>
        <w:rPr>
          <w:color w:val="000000"/>
        </w:rPr>
      </w:pPr>
      <w:r w:rsidRPr="00B63213">
        <w:rPr>
          <w:bCs/>
          <w:color w:val="000000"/>
        </w:rPr>
        <w:t>Освітня програма закладу початкової освіти</w:t>
      </w:r>
      <w:r w:rsidRPr="00F0686E">
        <w:rPr>
          <w:color w:val="000000"/>
        </w:rPr>
        <w:t> передбачає досягнення учнями результатів навчання (компетентностей), визначених Державним стандартом.</w:t>
      </w:r>
    </w:p>
    <w:p w:rsidR="002A42ED" w:rsidRPr="00F0686E" w:rsidRDefault="002A42ED" w:rsidP="002A42ED">
      <w:pPr>
        <w:shd w:val="clear" w:color="auto" w:fill="FFFFFF"/>
        <w:spacing w:after="240"/>
        <w:jc w:val="both"/>
        <w:rPr>
          <w:color w:val="000000"/>
        </w:rPr>
      </w:pPr>
      <w:r w:rsidRPr="00F0686E">
        <w:rPr>
          <w:color w:val="000000"/>
        </w:rPr>
        <w:t>На основі освітньої програми складено та затверджено навчальний план, що конкретизує організацію освітнього процесу.</w:t>
      </w:r>
    </w:p>
    <w:p w:rsidR="002A42ED" w:rsidRPr="00F0686E" w:rsidRDefault="002A42ED" w:rsidP="002A42ED">
      <w:pPr>
        <w:shd w:val="clear" w:color="auto" w:fill="FFFFFF"/>
        <w:spacing w:after="240"/>
        <w:jc w:val="both"/>
        <w:rPr>
          <w:color w:val="000000"/>
        </w:rPr>
      </w:pPr>
      <w:r w:rsidRPr="00F0686E">
        <w:rPr>
          <w:color w:val="000000"/>
        </w:rPr>
        <w:t xml:space="preserve">Гранична наповнюваність класів та тривалість уроків встановлюються відповідно до Закону України «Про </w:t>
      </w:r>
      <w:r w:rsidR="00B63213">
        <w:rPr>
          <w:color w:val="000000"/>
        </w:rPr>
        <w:t xml:space="preserve">повну </w:t>
      </w:r>
      <w:r w:rsidRPr="00F0686E">
        <w:rPr>
          <w:color w:val="000000"/>
        </w:rPr>
        <w:t>загальну середню освіту».</w:t>
      </w:r>
    </w:p>
    <w:p w:rsidR="002A42ED" w:rsidRDefault="002A42ED" w:rsidP="002A42ED">
      <w:pPr>
        <w:rPr>
          <w:color w:val="000000"/>
        </w:rPr>
      </w:pPr>
    </w:p>
    <w:p w:rsidR="007418DE" w:rsidRDefault="007418DE" w:rsidP="002A42ED">
      <w:pPr>
        <w:rPr>
          <w:color w:val="000000"/>
        </w:rPr>
      </w:pPr>
    </w:p>
    <w:p w:rsidR="007418DE" w:rsidRDefault="007418DE" w:rsidP="002A42ED">
      <w:pPr>
        <w:rPr>
          <w:color w:val="000000"/>
        </w:rPr>
      </w:pPr>
    </w:p>
    <w:p w:rsidR="007418DE" w:rsidRDefault="007418DE" w:rsidP="002A42ED">
      <w:pPr>
        <w:rPr>
          <w:color w:val="000000"/>
        </w:rPr>
      </w:pPr>
    </w:p>
    <w:p w:rsidR="007418DE" w:rsidRDefault="007418DE" w:rsidP="002A42ED">
      <w:pPr>
        <w:rPr>
          <w:color w:val="000000"/>
        </w:rPr>
      </w:pPr>
    </w:p>
    <w:p w:rsidR="007418DE" w:rsidRDefault="007418DE" w:rsidP="002A42ED">
      <w:pPr>
        <w:rPr>
          <w:color w:val="000000"/>
        </w:rPr>
      </w:pPr>
    </w:p>
    <w:p w:rsidR="007418DE" w:rsidRDefault="007418DE" w:rsidP="002A42ED">
      <w:pPr>
        <w:rPr>
          <w:color w:val="000000"/>
        </w:rPr>
      </w:pPr>
    </w:p>
    <w:p w:rsidR="007418DE" w:rsidRDefault="007418DE" w:rsidP="002A42ED">
      <w:pPr>
        <w:rPr>
          <w:color w:val="000000"/>
        </w:rPr>
      </w:pPr>
    </w:p>
    <w:p w:rsidR="007418DE" w:rsidRDefault="007418DE" w:rsidP="002A42ED">
      <w:pPr>
        <w:rPr>
          <w:color w:val="000000"/>
        </w:rPr>
      </w:pPr>
    </w:p>
    <w:p w:rsidR="007418DE" w:rsidRDefault="007418DE" w:rsidP="002A42ED">
      <w:pPr>
        <w:rPr>
          <w:color w:val="000000"/>
        </w:rPr>
      </w:pPr>
    </w:p>
    <w:p w:rsidR="007418DE" w:rsidRDefault="007418DE" w:rsidP="002A42ED">
      <w:pPr>
        <w:rPr>
          <w:color w:val="000000"/>
        </w:rPr>
      </w:pPr>
    </w:p>
    <w:p w:rsidR="0069287B" w:rsidRDefault="0069287B" w:rsidP="0069287B">
      <w:pPr>
        <w:keepNext/>
        <w:keepLines/>
        <w:spacing w:before="240" w:line="264" w:lineRule="auto"/>
        <w:outlineLvl w:val="0"/>
        <w:rPr>
          <w:color w:val="000000"/>
        </w:rPr>
      </w:pPr>
    </w:p>
    <w:p w:rsidR="0069287B" w:rsidRDefault="0069287B" w:rsidP="00691AD0">
      <w:pPr>
        <w:keepNext/>
        <w:keepLines/>
        <w:spacing w:before="240" w:line="264" w:lineRule="auto"/>
        <w:outlineLvl w:val="0"/>
        <w:rPr>
          <w:color w:val="000000"/>
        </w:rPr>
      </w:pPr>
    </w:p>
    <w:p w:rsidR="00691AD0" w:rsidRDefault="00691AD0" w:rsidP="00691AD0">
      <w:pPr>
        <w:keepNext/>
        <w:keepLines/>
        <w:spacing w:before="240" w:line="264" w:lineRule="auto"/>
        <w:outlineLvl w:val="0"/>
        <w:rPr>
          <w:color w:val="000000"/>
        </w:rPr>
      </w:pPr>
    </w:p>
    <w:p w:rsidR="00691AD0" w:rsidRDefault="00691AD0" w:rsidP="00691AD0">
      <w:pPr>
        <w:keepNext/>
        <w:keepLines/>
        <w:spacing w:before="240" w:line="264" w:lineRule="auto"/>
        <w:outlineLvl w:val="0"/>
        <w:rPr>
          <w:color w:val="000000"/>
        </w:rPr>
      </w:pPr>
    </w:p>
    <w:p w:rsidR="00691AD0" w:rsidRDefault="00691AD0" w:rsidP="00691AD0">
      <w:pPr>
        <w:keepNext/>
        <w:keepLines/>
        <w:spacing w:before="240" w:line="264" w:lineRule="auto"/>
        <w:outlineLvl w:val="0"/>
        <w:rPr>
          <w:color w:val="000000"/>
        </w:rPr>
      </w:pPr>
    </w:p>
    <w:p w:rsidR="00691AD0" w:rsidRDefault="00691AD0" w:rsidP="00691AD0">
      <w:pPr>
        <w:keepNext/>
        <w:keepLines/>
        <w:spacing w:before="240" w:line="264" w:lineRule="auto"/>
        <w:outlineLvl w:val="0"/>
        <w:rPr>
          <w:color w:val="000000"/>
        </w:rPr>
      </w:pPr>
    </w:p>
    <w:p w:rsidR="007418DE" w:rsidRDefault="007418DE" w:rsidP="0069287B">
      <w:pPr>
        <w:jc w:val="center"/>
        <w:rPr>
          <w:b/>
          <w:sz w:val="20"/>
          <w:szCs w:val="20"/>
          <w:lang w:eastAsia="en-US"/>
        </w:rPr>
      </w:pPr>
    </w:p>
    <w:p w:rsidR="00691AD0" w:rsidRDefault="00691AD0" w:rsidP="0069287B">
      <w:pPr>
        <w:jc w:val="center"/>
        <w:rPr>
          <w:b/>
          <w:sz w:val="20"/>
          <w:szCs w:val="20"/>
          <w:lang w:eastAsia="en-US"/>
        </w:rPr>
      </w:pPr>
    </w:p>
    <w:p w:rsidR="00691AD0" w:rsidRDefault="00691AD0" w:rsidP="0069287B">
      <w:pPr>
        <w:jc w:val="center"/>
        <w:rPr>
          <w:b/>
          <w:sz w:val="20"/>
          <w:szCs w:val="20"/>
          <w:lang w:eastAsia="en-US"/>
        </w:rPr>
      </w:pPr>
    </w:p>
    <w:p w:rsidR="00691AD0" w:rsidRPr="00664B6D" w:rsidRDefault="00691AD0" w:rsidP="00691AD0">
      <w:pPr>
        <w:keepNext/>
        <w:keepLines/>
        <w:spacing w:before="240" w:line="264" w:lineRule="auto"/>
        <w:outlineLvl w:val="0"/>
        <w:rPr>
          <w:sz w:val="24"/>
          <w:szCs w:val="24"/>
          <w:lang w:eastAsia="uk-UA"/>
        </w:rPr>
      </w:pPr>
      <w:r>
        <w:rPr>
          <w:rFonts w:eastAsiaTheme="majorEastAsia"/>
          <w:b/>
          <w:sz w:val="24"/>
          <w:szCs w:val="24"/>
          <w:lang w:eastAsia="en-US"/>
        </w:rPr>
        <w:lastRenderedPageBreak/>
        <w:t xml:space="preserve">                                                           </w:t>
      </w:r>
      <w:r w:rsidRPr="00664B6D">
        <w:rPr>
          <w:rFonts w:eastAsiaTheme="majorEastAsia"/>
          <w:b/>
          <w:sz w:val="24"/>
          <w:szCs w:val="24"/>
          <w:lang w:eastAsia="en-US"/>
        </w:rPr>
        <w:t>Робочий навчальний план</w:t>
      </w:r>
    </w:p>
    <w:p w:rsidR="00691AD0" w:rsidRPr="00664B6D" w:rsidRDefault="00691AD0" w:rsidP="00691AD0">
      <w:pPr>
        <w:jc w:val="center"/>
        <w:rPr>
          <w:b/>
          <w:sz w:val="24"/>
          <w:szCs w:val="24"/>
          <w:lang w:eastAsia="en-US"/>
        </w:rPr>
      </w:pPr>
      <w:proofErr w:type="spellStart"/>
      <w:r w:rsidRPr="00664B6D">
        <w:rPr>
          <w:b/>
          <w:sz w:val="24"/>
          <w:szCs w:val="24"/>
          <w:lang w:eastAsia="en-US"/>
        </w:rPr>
        <w:t>Маринівського</w:t>
      </w:r>
      <w:proofErr w:type="spellEnd"/>
      <w:r w:rsidRPr="00664B6D">
        <w:rPr>
          <w:b/>
          <w:sz w:val="24"/>
          <w:szCs w:val="24"/>
          <w:lang w:eastAsia="en-US"/>
        </w:rPr>
        <w:t xml:space="preserve"> ліцею «Лідер» </w:t>
      </w:r>
      <w:proofErr w:type="spellStart"/>
      <w:r w:rsidRPr="00664B6D">
        <w:rPr>
          <w:b/>
          <w:sz w:val="24"/>
          <w:szCs w:val="24"/>
          <w:lang w:eastAsia="en-US"/>
        </w:rPr>
        <w:t>Доманівської</w:t>
      </w:r>
      <w:proofErr w:type="spellEnd"/>
      <w:r w:rsidRPr="00664B6D">
        <w:rPr>
          <w:b/>
          <w:sz w:val="24"/>
          <w:szCs w:val="24"/>
          <w:lang w:eastAsia="en-US"/>
        </w:rPr>
        <w:t xml:space="preserve"> селищної ради Миколаївської області</w:t>
      </w:r>
    </w:p>
    <w:p w:rsidR="00691AD0" w:rsidRPr="00B53561" w:rsidRDefault="00691AD0" w:rsidP="00691AD0">
      <w:pPr>
        <w:rPr>
          <w:b/>
          <w:sz w:val="20"/>
          <w:szCs w:val="20"/>
          <w:lang w:eastAsia="en-US"/>
        </w:rPr>
      </w:pPr>
      <w:bookmarkStart w:id="0" w:name="_GoBack"/>
      <w:bookmarkEnd w:id="0"/>
    </w:p>
    <w:tbl>
      <w:tblPr>
        <w:tblW w:w="10595"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11"/>
        <w:gridCol w:w="1520"/>
        <w:gridCol w:w="1015"/>
        <w:gridCol w:w="963"/>
        <w:gridCol w:w="15"/>
        <w:gridCol w:w="1091"/>
      </w:tblGrid>
      <w:tr w:rsidR="007418DE" w:rsidRPr="00B53561" w:rsidTr="007418DE">
        <w:trPr>
          <w:trHeight w:val="629"/>
        </w:trPr>
        <w:tc>
          <w:tcPr>
            <w:tcW w:w="6019" w:type="dxa"/>
            <w:vMerge w:val="restart"/>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rPr>
                <w:sz w:val="24"/>
                <w:szCs w:val="24"/>
              </w:rPr>
            </w:pPr>
            <w:r w:rsidRPr="0069287B">
              <w:rPr>
                <w:sz w:val="24"/>
                <w:szCs w:val="24"/>
              </w:rPr>
              <w:t xml:space="preserve">                   Навчальний предмет/Інтегрований курс</w:t>
            </w:r>
          </w:p>
          <w:p w:rsidR="007418DE" w:rsidRPr="0069287B" w:rsidRDefault="007418DE" w:rsidP="00664B6D">
            <w:pPr>
              <w:widowControl w:val="0"/>
              <w:snapToGrid w:val="0"/>
              <w:ind w:firstLine="720"/>
              <w:jc w:val="center"/>
              <w:rPr>
                <w:sz w:val="24"/>
                <w:szCs w:val="24"/>
              </w:rPr>
            </w:pPr>
          </w:p>
        </w:tc>
        <w:tc>
          <w:tcPr>
            <w:tcW w:w="4576" w:type="dxa"/>
            <w:gridSpan w:val="6"/>
            <w:tcBorders>
              <w:top w:val="single" w:sz="4" w:space="0" w:color="auto"/>
              <w:left w:val="single" w:sz="4" w:space="0" w:color="auto"/>
              <w:bottom w:val="single" w:sz="4" w:space="0" w:color="auto"/>
            </w:tcBorders>
            <w:hideMark/>
          </w:tcPr>
          <w:p w:rsidR="007418DE" w:rsidRPr="0069287B" w:rsidRDefault="007418DE" w:rsidP="00664B6D">
            <w:pPr>
              <w:rPr>
                <w:sz w:val="24"/>
                <w:szCs w:val="24"/>
              </w:rPr>
            </w:pPr>
            <w:r w:rsidRPr="0069287B">
              <w:rPr>
                <w:sz w:val="24"/>
                <w:szCs w:val="24"/>
              </w:rPr>
              <w:t xml:space="preserve">                         Кількість годин на тиждень</w:t>
            </w:r>
          </w:p>
          <w:p w:rsidR="007418DE" w:rsidRPr="0069287B" w:rsidRDefault="007418DE" w:rsidP="00664B6D">
            <w:pPr>
              <w:rPr>
                <w:sz w:val="24"/>
                <w:szCs w:val="24"/>
                <w:lang w:eastAsia="uk-UA"/>
              </w:rPr>
            </w:pPr>
            <w:r w:rsidRPr="0069287B">
              <w:rPr>
                <w:sz w:val="24"/>
                <w:szCs w:val="24"/>
              </w:rPr>
              <w:t xml:space="preserve">                     </w:t>
            </w:r>
          </w:p>
        </w:tc>
      </w:tr>
      <w:tr w:rsidR="007418DE" w:rsidRPr="00B53561" w:rsidTr="007418DE">
        <w:trPr>
          <w:trHeight w:val="304"/>
        </w:trPr>
        <w:tc>
          <w:tcPr>
            <w:tcW w:w="6019" w:type="dxa"/>
            <w:vMerge/>
            <w:tcBorders>
              <w:top w:val="single" w:sz="4" w:space="0" w:color="auto"/>
              <w:left w:val="single" w:sz="4" w:space="0" w:color="auto"/>
              <w:bottom w:val="single" w:sz="4" w:space="0" w:color="auto"/>
              <w:right w:val="single" w:sz="4" w:space="0" w:color="auto"/>
            </w:tcBorders>
            <w:vAlign w:val="center"/>
            <w:hideMark/>
          </w:tcPr>
          <w:p w:rsidR="007418DE" w:rsidRPr="0069287B" w:rsidRDefault="007418DE" w:rsidP="00664B6D">
            <w:pPr>
              <w:rPr>
                <w:sz w:val="24"/>
                <w:szCs w:val="24"/>
              </w:rPr>
            </w:pP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1 кл.</w:t>
            </w:r>
          </w:p>
        </w:tc>
        <w:tc>
          <w:tcPr>
            <w:tcW w:w="1016"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jc w:val="center"/>
              <w:rPr>
                <w:sz w:val="24"/>
                <w:szCs w:val="24"/>
              </w:rPr>
            </w:pPr>
            <w:r w:rsidRPr="0069287B">
              <w:rPr>
                <w:sz w:val="24"/>
                <w:szCs w:val="24"/>
              </w:rPr>
              <w:t>2 кл.</w:t>
            </w:r>
          </w:p>
        </w:tc>
        <w:tc>
          <w:tcPr>
            <w:tcW w:w="915" w:type="dxa"/>
            <w:shd w:val="clear" w:color="auto" w:fill="auto"/>
            <w:vAlign w:val="center"/>
          </w:tcPr>
          <w:p w:rsidR="007418DE" w:rsidRPr="0069287B" w:rsidRDefault="007418DE" w:rsidP="00664B6D">
            <w:pPr>
              <w:jc w:val="center"/>
              <w:rPr>
                <w:sz w:val="24"/>
                <w:szCs w:val="24"/>
                <w:lang w:eastAsia="uk-UA"/>
              </w:rPr>
            </w:pPr>
            <w:r w:rsidRPr="0069287B">
              <w:rPr>
                <w:sz w:val="24"/>
                <w:szCs w:val="24"/>
                <w:lang w:eastAsia="uk-UA"/>
              </w:rPr>
              <w:t>3 кл.</w:t>
            </w:r>
          </w:p>
        </w:tc>
        <w:tc>
          <w:tcPr>
            <w:tcW w:w="1107" w:type="dxa"/>
            <w:gridSpan w:val="2"/>
            <w:shd w:val="clear" w:color="auto" w:fill="auto"/>
            <w:vAlign w:val="center"/>
          </w:tcPr>
          <w:p w:rsidR="007418DE" w:rsidRPr="0069287B" w:rsidRDefault="007418DE" w:rsidP="00664B6D">
            <w:pPr>
              <w:jc w:val="center"/>
              <w:rPr>
                <w:sz w:val="24"/>
                <w:szCs w:val="24"/>
                <w:lang w:eastAsia="uk-UA"/>
              </w:rPr>
            </w:pPr>
            <w:r w:rsidRPr="0069287B">
              <w:rPr>
                <w:sz w:val="24"/>
                <w:szCs w:val="24"/>
                <w:lang w:eastAsia="uk-UA"/>
              </w:rPr>
              <w:t>4 кл</w:t>
            </w:r>
          </w:p>
        </w:tc>
      </w:tr>
      <w:tr w:rsidR="007418DE" w:rsidRPr="00B53561" w:rsidTr="007418DE">
        <w:trPr>
          <w:trHeight w:val="355"/>
        </w:trPr>
        <w:tc>
          <w:tcPr>
            <w:tcW w:w="10595" w:type="dxa"/>
            <w:gridSpan w:val="7"/>
            <w:tcBorders>
              <w:top w:val="single" w:sz="4" w:space="0" w:color="auto"/>
              <w:left w:val="single" w:sz="4" w:space="0" w:color="auto"/>
              <w:bottom w:val="single" w:sz="4" w:space="0" w:color="auto"/>
            </w:tcBorders>
            <w:hideMark/>
          </w:tcPr>
          <w:p w:rsidR="007418DE" w:rsidRPr="0069287B" w:rsidRDefault="007418DE" w:rsidP="00664B6D">
            <w:pPr>
              <w:jc w:val="center"/>
              <w:rPr>
                <w:sz w:val="24"/>
                <w:szCs w:val="24"/>
                <w:lang w:eastAsia="uk-UA"/>
              </w:rPr>
            </w:pPr>
            <w:r w:rsidRPr="0069287B">
              <w:rPr>
                <w:i/>
                <w:sz w:val="24"/>
                <w:szCs w:val="24"/>
                <w:lang w:eastAsia="uk-UA"/>
              </w:rPr>
              <w:t>Інваріантний складник</w:t>
            </w:r>
          </w:p>
        </w:tc>
      </w:tr>
      <w:tr w:rsidR="007418DE" w:rsidRPr="00B53561" w:rsidTr="007418DE">
        <w:trPr>
          <w:trHeight w:val="457"/>
        </w:trPr>
        <w:tc>
          <w:tcPr>
            <w:tcW w:w="6019" w:type="dxa"/>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Інтегрований курс «Українська мова. Навчання грамоти»</w:t>
            </w:r>
          </w:p>
        </w:tc>
        <w:tc>
          <w:tcPr>
            <w:tcW w:w="1538" w:type="dxa"/>
            <w:gridSpan w:val="2"/>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7</w:t>
            </w:r>
          </w:p>
        </w:tc>
        <w:tc>
          <w:tcPr>
            <w:tcW w:w="1016"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jc w:val="center"/>
              <w:rPr>
                <w:sz w:val="24"/>
                <w:szCs w:val="24"/>
              </w:rPr>
            </w:pPr>
            <w:r w:rsidRPr="0069287B">
              <w:rPr>
                <w:sz w:val="24"/>
                <w:szCs w:val="24"/>
              </w:rPr>
              <w:t>-</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w:t>
            </w:r>
          </w:p>
        </w:tc>
      </w:tr>
      <w:tr w:rsidR="007418DE" w:rsidRPr="00B53561" w:rsidTr="007418DE">
        <w:trPr>
          <w:trHeight w:val="300"/>
        </w:trPr>
        <w:tc>
          <w:tcPr>
            <w:tcW w:w="6019"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Українська мова</w:t>
            </w:r>
          </w:p>
        </w:tc>
        <w:tc>
          <w:tcPr>
            <w:tcW w:w="1538" w:type="dxa"/>
            <w:gridSpan w:val="2"/>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w:t>
            </w:r>
          </w:p>
        </w:tc>
        <w:tc>
          <w:tcPr>
            <w:tcW w:w="1016"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rPr>
                <w:sz w:val="24"/>
                <w:szCs w:val="24"/>
              </w:rPr>
            </w:pPr>
            <w:r w:rsidRPr="0069287B">
              <w:rPr>
                <w:sz w:val="24"/>
                <w:szCs w:val="24"/>
              </w:rPr>
              <w:t>4</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4</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4</w:t>
            </w:r>
          </w:p>
        </w:tc>
      </w:tr>
      <w:tr w:rsidR="007418DE" w:rsidRPr="00B53561" w:rsidTr="007418DE">
        <w:trPr>
          <w:trHeight w:val="195"/>
        </w:trPr>
        <w:tc>
          <w:tcPr>
            <w:tcW w:w="6019"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Читання</w:t>
            </w:r>
          </w:p>
        </w:tc>
        <w:tc>
          <w:tcPr>
            <w:tcW w:w="1538" w:type="dxa"/>
            <w:gridSpan w:val="2"/>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w:t>
            </w:r>
          </w:p>
        </w:tc>
        <w:tc>
          <w:tcPr>
            <w:tcW w:w="1016"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rPr>
                <w:sz w:val="24"/>
                <w:szCs w:val="24"/>
              </w:rPr>
            </w:pPr>
            <w:r w:rsidRPr="0069287B">
              <w:rPr>
                <w:sz w:val="24"/>
                <w:szCs w:val="24"/>
              </w:rPr>
              <w:t>3</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w:t>
            </w:r>
          </w:p>
        </w:tc>
      </w:tr>
      <w:tr w:rsidR="007418DE" w:rsidRPr="00B53561" w:rsidTr="007418DE">
        <w:trPr>
          <w:trHeight w:val="300"/>
        </w:trPr>
        <w:tc>
          <w:tcPr>
            <w:tcW w:w="6019" w:type="dxa"/>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Літературне читання</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jc w:val="center"/>
              <w:rPr>
                <w:sz w:val="24"/>
                <w:szCs w:val="24"/>
              </w:rPr>
            </w:pPr>
            <w:r w:rsidRPr="0069287B">
              <w:rPr>
                <w:sz w:val="24"/>
                <w:szCs w:val="24"/>
              </w:rPr>
              <w:t>-</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3</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3</w:t>
            </w:r>
          </w:p>
        </w:tc>
      </w:tr>
      <w:tr w:rsidR="007418DE" w:rsidRPr="00B53561" w:rsidTr="007418DE">
        <w:trPr>
          <w:trHeight w:val="180"/>
        </w:trPr>
        <w:tc>
          <w:tcPr>
            <w:tcW w:w="6019"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Іноземна мова (англійська)</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2</w:t>
            </w:r>
          </w:p>
        </w:tc>
        <w:tc>
          <w:tcPr>
            <w:tcW w:w="1016"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jc w:val="center"/>
              <w:rPr>
                <w:sz w:val="24"/>
                <w:szCs w:val="24"/>
              </w:rPr>
            </w:pPr>
            <w:r w:rsidRPr="0069287B">
              <w:rPr>
                <w:sz w:val="24"/>
                <w:szCs w:val="24"/>
              </w:rPr>
              <w:t>3</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3</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3</w:t>
            </w:r>
          </w:p>
        </w:tc>
      </w:tr>
      <w:tr w:rsidR="007418DE" w:rsidRPr="00B53561" w:rsidTr="007418DE">
        <w:trPr>
          <w:trHeight w:val="396"/>
        </w:trPr>
        <w:tc>
          <w:tcPr>
            <w:tcW w:w="6019" w:type="dxa"/>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Математика</w:t>
            </w:r>
          </w:p>
        </w:tc>
        <w:tc>
          <w:tcPr>
            <w:tcW w:w="1538" w:type="dxa"/>
            <w:gridSpan w:val="2"/>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4</w:t>
            </w:r>
          </w:p>
        </w:tc>
        <w:tc>
          <w:tcPr>
            <w:tcW w:w="1016"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jc w:val="center"/>
              <w:rPr>
                <w:sz w:val="24"/>
                <w:szCs w:val="24"/>
              </w:rPr>
            </w:pPr>
            <w:r w:rsidRPr="0069287B">
              <w:rPr>
                <w:sz w:val="24"/>
                <w:szCs w:val="24"/>
              </w:rPr>
              <w:t>4</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5</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5</w:t>
            </w:r>
          </w:p>
        </w:tc>
      </w:tr>
      <w:tr w:rsidR="007418DE" w:rsidRPr="00B53561" w:rsidTr="007418DE">
        <w:trPr>
          <w:trHeight w:val="420"/>
        </w:trPr>
        <w:tc>
          <w:tcPr>
            <w:tcW w:w="6019" w:type="dxa"/>
            <w:tcBorders>
              <w:top w:val="single" w:sz="4" w:space="0" w:color="auto"/>
              <w:left w:val="single" w:sz="4" w:space="0" w:color="auto"/>
              <w:right w:val="single" w:sz="4" w:space="0" w:color="auto"/>
            </w:tcBorders>
            <w:hideMark/>
          </w:tcPr>
          <w:p w:rsidR="007418DE" w:rsidRPr="0069287B" w:rsidRDefault="007418DE" w:rsidP="00664B6D">
            <w:pPr>
              <w:widowControl w:val="0"/>
              <w:snapToGrid w:val="0"/>
              <w:spacing w:line="300" w:lineRule="auto"/>
              <w:ind w:firstLine="29"/>
              <w:jc w:val="both"/>
              <w:rPr>
                <w:sz w:val="24"/>
                <w:szCs w:val="24"/>
              </w:rPr>
            </w:pPr>
            <w:r w:rsidRPr="0069287B">
              <w:rPr>
                <w:sz w:val="24"/>
                <w:szCs w:val="24"/>
              </w:rPr>
              <w:t>Я досліджую світ</w:t>
            </w:r>
          </w:p>
        </w:tc>
        <w:tc>
          <w:tcPr>
            <w:tcW w:w="1538" w:type="dxa"/>
            <w:gridSpan w:val="2"/>
            <w:tcBorders>
              <w:top w:val="single" w:sz="4" w:space="0" w:color="auto"/>
              <w:left w:val="single" w:sz="4" w:space="0" w:color="auto"/>
              <w:right w:val="single" w:sz="4" w:space="0" w:color="auto"/>
            </w:tcBorders>
          </w:tcPr>
          <w:p w:rsidR="007418DE" w:rsidRPr="0069287B" w:rsidRDefault="007418DE" w:rsidP="00664B6D">
            <w:pPr>
              <w:widowControl w:val="0"/>
              <w:snapToGrid w:val="0"/>
              <w:spacing w:after="160" w:line="300" w:lineRule="auto"/>
              <w:jc w:val="center"/>
              <w:rPr>
                <w:sz w:val="24"/>
                <w:szCs w:val="24"/>
              </w:rPr>
            </w:pPr>
            <w:r w:rsidRPr="0069287B">
              <w:rPr>
                <w:sz w:val="24"/>
                <w:szCs w:val="24"/>
              </w:rPr>
              <w:t>3</w:t>
            </w:r>
          </w:p>
        </w:tc>
        <w:tc>
          <w:tcPr>
            <w:tcW w:w="1016" w:type="dxa"/>
            <w:tcBorders>
              <w:top w:val="single" w:sz="4" w:space="0" w:color="auto"/>
              <w:left w:val="single" w:sz="4" w:space="0" w:color="auto"/>
              <w:right w:val="single" w:sz="4" w:space="0" w:color="auto"/>
            </w:tcBorders>
          </w:tcPr>
          <w:p w:rsidR="007418DE" w:rsidRPr="0069287B" w:rsidRDefault="007418DE" w:rsidP="00664B6D">
            <w:pPr>
              <w:widowControl w:val="0"/>
              <w:snapToGrid w:val="0"/>
              <w:spacing w:after="160" w:line="300" w:lineRule="auto"/>
              <w:jc w:val="center"/>
              <w:rPr>
                <w:sz w:val="24"/>
                <w:szCs w:val="24"/>
              </w:rPr>
            </w:pPr>
            <w:r w:rsidRPr="0069287B">
              <w:rPr>
                <w:sz w:val="24"/>
                <w:szCs w:val="24"/>
              </w:rPr>
              <w:t>3</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3</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3</w:t>
            </w:r>
          </w:p>
        </w:tc>
      </w:tr>
      <w:tr w:rsidR="007418DE" w:rsidRPr="00B53561" w:rsidTr="007418DE">
        <w:trPr>
          <w:trHeight w:val="684"/>
        </w:trPr>
        <w:tc>
          <w:tcPr>
            <w:tcW w:w="6019" w:type="dxa"/>
            <w:tcBorders>
              <w:top w:val="single" w:sz="4" w:space="0" w:color="auto"/>
              <w:left w:val="single" w:sz="4" w:space="0" w:color="auto"/>
              <w:right w:val="single" w:sz="4" w:space="0" w:color="auto"/>
            </w:tcBorders>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Дизайн і технології</w:t>
            </w:r>
          </w:p>
        </w:tc>
        <w:tc>
          <w:tcPr>
            <w:tcW w:w="1538" w:type="dxa"/>
            <w:gridSpan w:val="2"/>
            <w:tcBorders>
              <w:top w:val="single" w:sz="4" w:space="0" w:color="auto"/>
              <w:left w:val="single" w:sz="4" w:space="0" w:color="auto"/>
              <w:right w:val="single" w:sz="4" w:space="0" w:color="auto"/>
            </w:tcBorders>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1</w:t>
            </w:r>
          </w:p>
        </w:tc>
        <w:tc>
          <w:tcPr>
            <w:tcW w:w="1016" w:type="dxa"/>
            <w:tcBorders>
              <w:top w:val="single" w:sz="4" w:space="0" w:color="auto"/>
              <w:left w:val="single" w:sz="4" w:space="0" w:color="auto"/>
              <w:right w:val="single" w:sz="4" w:space="0" w:color="auto"/>
            </w:tcBorders>
          </w:tcPr>
          <w:p w:rsidR="007418DE" w:rsidRPr="0069287B" w:rsidRDefault="007418DE" w:rsidP="00664B6D">
            <w:pPr>
              <w:widowControl w:val="0"/>
              <w:snapToGrid w:val="0"/>
              <w:spacing w:after="160" w:line="300" w:lineRule="auto"/>
              <w:jc w:val="center"/>
              <w:rPr>
                <w:sz w:val="24"/>
                <w:szCs w:val="24"/>
              </w:rPr>
            </w:pPr>
            <w:r w:rsidRPr="0069287B">
              <w:rPr>
                <w:sz w:val="24"/>
                <w:szCs w:val="24"/>
              </w:rPr>
              <w:t>1</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1</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1</w:t>
            </w:r>
          </w:p>
        </w:tc>
      </w:tr>
      <w:tr w:rsidR="007418DE" w:rsidRPr="00B53561" w:rsidTr="007418DE">
        <w:trPr>
          <w:trHeight w:val="415"/>
        </w:trPr>
        <w:tc>
          <w:tcPr>
            <w:tcW w:w="6019" w:type="dxa"/>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Інформатика</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1</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1</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1</w:t>
            </w:r>
          </w:p>
        </w:tc>
      </w:tr>
      <w:tr w:rsidR="007418DE" w:rsidRPr="00B53561" w:rsidTr="007418DE">
        <w:trPr>
          <w:trHeight w:val="363"/>
        </w:trPr>
        <w:tc>
          <w:tcPr>
            <w:tcW w:w="6019" w:type="dxa"/>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Образотворче мистецтво</w:t>
            </w:r>
          </w:p>
        </w:tc>
        <w:tc>
          <w:tcPr>
            <w:tcW w:w="1538" w:type="dxa"/>
            <w:gridSpan w:val="2"/>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1</w:t>
            </w:r>
          </w:p>
        </w:tc>
        <w:tc>
          <w:tcPr>
            <w:tcW w:w="1016"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jc w:val="center"/>
              <w:rPr>
                <w:sz w:val="24"/>
                <w:szCs w:val="24"/>
              </w:rPr>
            </w:pPr>
            <w:r w:rsidRPr="0069287B">
              <w:rPr>
                <w:sz w:val="24"/>
                <w:szCs w:val="24"/>
              </w:rPr>
              <w:t>1</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1</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1</w:t>
            </w:r>
          </w:p>
        </w:tc>
      </w:tr>
      <w:tr w:rsidR="007418DE" w:rsidRPr="00B53561" w:rsidTr="007418DE">
        <w:trPr>
          <w:trHeight w:val="579"/>
        </w:trPr>
        <w:tc>
          <w:tcPr>
            <w:tcW w:w="6019" w:type="dxa"/>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Музичне мистецтво</w:t>
            </w:r>
          </w:p>
        </w:tc>
        <w:tc>
          <w:tcPr>
            <w:tcW w:w="1538" w:type="dxa"/>
            <w:gridSpan w:val="2"/>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1</w:t>
            </w:r>
          </w:p>
        </w:tc>
        <w:tc>
          <w:tcPr>
            <w:tcW w:w="1016"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jc w:val="center"/>
              <w:rPr>
                <w:sz w:val="24"/>
                <w:szCs w:val="24"/>
              </w:rPr>
            </w:pPr>
            <w:r w:rsidRPr="0069287B">
              <w:rPr>
                <w:sz w:val="24"/>
                <w:szCs w:val="24"/>
              </w:rPr>
              <w:t>1</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1</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1</w:t>
            </w:r>
          </w:p>
        </w:tc>
      </w:tr>
      <w:tr w:rsidR="007418DE" w:rsidRPr="00B53561" w:rsidTr="007418DE">
        <w:trPr>
          <w:trHeight w:val="425"/>
        </w:trPr>
        <w:tc>
          <w:tcPr>
            <w:tcW w:w="6019" w:type="dxa"/>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29"/>
              <w:jc w:val="both"/>
              <w:rPr>
                <w:sz w:val="24"/>
                <w:szCs w:val="24"/>
              </w:rPr>
            </w:pPr>
            <w:r w:rsidRPr="0069287B">
              <w:rPr>
                <w:sz w:val="24"/>
                <w:szCs w:val="24"/>
              </w:rPr>
              <w:t>Фізична культура</w:t>
            </w:r>
          </w:p>
        </w:tc>
        <w:tc>
          <w:tcPr>
            <w:tcW w:w="1538" w:type="dxa"/>
            <w:gridSpan w:val="2"/>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3</w:t>
            </w:r>
          </w:p>
        </w:tc>
        <w:tc>
          <w:tcPr>
            <w:tcW w:w="1016" w:type="dxa"/>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jc w:val="center"/>
              <w:rPr>
                <w:sz w:val="24"/>
                <w:szCs w:val="24"/>
              </w:rPr>
            </w:pPr>
            <w:r w:rsidRPr="0069287B">
              <w:rPr>
                <w:sz w:val="24"/>
                <w:szCs w:val="24"/>
              </w:rPr>
              <w:t>3</w:t>
            </w:r>
          </w:p>
        </w:tc>
        <w:tc>
          <w:tcPr>
            <w:tcW w:w="915" w:type="dxa"/>
            <w:shd w:val="clear" w:color="auto" w:fill="auto"/>
          </w:tcPr>
          <w:p w:rsidR="007418DE" w:rsidRPr="0069287B" w:rsidRDefault="007418DE" w:rsidP="00664B6D">
            <w:pPr>
              <w:jc w:val="center"/>
              <w:rPr>
                <w:sz w:val="24"/>
                <w:szCs w:val="24"/>
                <w:lang w:eastAsia="uk-UA"/>
              </w:rPr>
            </w:pPr>
            <w:r w:rsidRPr="0069287B">
              <w:rPr>
                <w:sz w:val="24"/>
                <w:szCs w:val="24"/>
                <w:lang w:eastAsia="uk-UA"/>
              </w:rPr>
              <w:t>3</w:t>
            </w:r>
          </w:p>
        </w:tc>
        <w:tc>
          <w:tcPr>
            <w:tcW w:w="1107" w:type="dxa"/>
            <w:gridSpan w:val="2"/>
            <w:shd w:val="clear" w:color="auto" w:fill="auto"/>
          </w:tcPr>
          <w:p w:rsidR="007418DE" w:rsidRPr="0069287B" w:rsidRDefault="007418DE" w:rsidP="00664B6D">
            <w:pPr>
              <w:jc w:val="center"/>
              <w:rPr>
                <w:sz w:val="24"/>
                <w:szCs w:val="24"/>
                <w:lang w:eastAsia="uk-UA"/>
              </w:rPr>
            </w:pPr>
            <w:r w:rsidRPr="0069287B">
              <w:rPr>
                <w:sz w:val="24"/>
                <w:szCs w:val="24"/>
                <w:lang w:eastAsia="uk-UA"/>
              </w:rPr>
              <w:t>3</w:t>
            </w:r>
          </w:p>
        </w:tc>
      </w:tr>
      <w:tr w:rsidR="007418DE" w:rsidRPr="00B53561" w:rsidTr="007418DE">
        <w:trPr>
          <w:trHeight w:val="425"/>
        </w:trPr>
        <w:tc>
          <w:tcPr>
            <w:tcW w:w="6019" w:type="dxa"/>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jc w:val="both"/>
              <w:rPr>
                <w:b/>
                <w:sz w:val="24"/>
                <w:szCs w:val="24"/>
              </w:rPr>
            </w:pPr>
            <w:r w:rsidRPr="0069287B">
              <w:rPr>
                <w:b/>
                <w:sz w:val="24"/>
                <w:szCs w:val="24"/>
              </w:rPr>
              <w:t>Усього</w:t>
            </w:r>
          </w:p>
        </w:tc>
        <w:tc>
          <w:tcPr>
            <w:tcW w:w="1538" w:type="dxa"/>
            <w:gridSpan w:val="2"/>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34"/>
              <w:jc w:val="center"/>
              <w:rPr>
                <w:b/>
                <w:sz w:val="24"/>
                <w:szCs w:val="24"/>
                <w:highlight w:val="yellow"/>
              </w:rPr>
            </w:pPr>
            <w:r w:rsidRPr="0069287B">
              <w:rPr>
                <w:b/>
                <w:sz w:val="24"/>
                <w:szCs w:val="24"/>
              </w:rPr>
              <w:t>22</w:t>
            </w:r>
          </w:p>
        </w:tc>
        <w:tc>
          <w:tcPr>
            <w:tcW w:w="1016"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jc w:val="center"/>
              <w:rPr>
                <w:b/>
                <w:sz w:val="24"/>
                <w:szCs w:val="24"/>
                <w:lang w:eastAsia="uk-UA"/>
              </w:rPr>
            </w:pPr>
            <w:r w:rsidRPr="0069287B">
              <w:rPr>
                <w:b/>
                <w:sz w:val="24"/>
                <w:szCs w:val="24"/>
                <w:lang w:eastAsia="uk-UA"/>
              </w:rPr>
              <w:t>24</w:t>
            </w:r>
          </w:p>
        </w:tc>
        <w:tc>
          <w:tcPr>
            <w:tcW w:w="915" w:type="dxa"/>
            <w:shd w:val="clear" w:color="auto" w:fill="auto"/>
          </w:tcPr>
          <w:p w:rsidR="007418DE" w:rsidRPr="0069287B" w:rsidRDefault="007418DE" w:rsidP="00664B6D">
            <w:pPr>
              <w:jc w:val="center"/>
              <w:rPr>
                <w:b/>
                <w:sz w:val="24"/>
                <w:szCs w:val="24"/>
                <w:lang w:eastAsia="uk-UA"/>
              </w:rPr>
            </w:pPr>
            <w:r w:rsidRPr="0069287B">
              <w:rPr>
                <w:b/>
                <w:sz w:val="24"/>
                <w:szCs w:val="24"/>
                <w:lang w:eastAsia="uk-UA"/>
              </w:rPr>
              <w:t>25</w:t>
            </w:r>
          </w:p>
        </w:tc>
        <w:tc>
          <w:tcPr>
            <w:tcW w:w="1107" w:type="dxa"/>
            <w:gridSpan w:val="2"/>
            <w:shd w:val="clear" w:color="auto" w:fill="auto"/>
          </w:tcPr>
          <w:p w:rsidR="007418DE" w:rsidRPr="0069287B" w:rsidRDefault="007418DE" w:rsidP="00664B6D">
            <w:pPr>
              <w:jc w:val="center"/>
              <w:rPr>
                <w:b/>
                <w:sz w:val="24"/>
                <w:szCs w:val="24"/>
                <w:lang w:eastAsia="uk-UA"/>
              </w:rPr>
            </w:pPr>
            <w:r w:rsidRPr="0069287B">
              <w:rPr>
                <w:b/>
                <w:sz w:val="24"/>
                <w:szCs w:val="24"/>
                <w:lang w:eastAsia="uk-UA"/>
              </w:rPr>
              <w:t>25</w:t>
            </w:r>
          </w:p>
        </w:tc>
      </w:tr>
      <w:tr w:rsidR="007418DE" w:rsidRPr="0069287B" w:rsidTr="007418DE">
        <w:trPr>
          <w:gridAfter w:val="3"/>
          <w:wAfter w:w="2022" w:type="dxa"/>
          <w:trHeight w:val="299"/>
        </w:trPr>
        <w:tc>
          <w:tcPr>
            <w:tcW w:w="8573" w:type="dxa"/>
            <w:gridSpan w:val="4"/>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jc w:val="center"/>
              <w:rPr>
                <w:i/>
                <w:sz w:val="24"/>
                <w:szCs w:val="24"/>
              </w:rPr>
            </w:pPr>
            <w:r w:rsidRPr="0069287B">
              <w:rPr>
                <w:i/>
                <w:sz w:val="24"/>
                <w:szCs w:val="24"/>
              </w:rPr>
              <w:t>Варіативний складник</w:t>
            </w:r>
          </w:p>
        </w:tc>
      </w:tr>
      <w:tr w:rsidR="007418DE" w:rsidRPr="00B53561" w:rsidTr="007418DE">
        <w:trPr>
          <w:trHeight w:val="1245"/>
        </w:trPr>
        <w:tc>
          <w:tcPr>
            <w:tcW w:w="6030" w:type="dxa"/>
            <w:gridSpan w:val="2"/>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34"/>
              <w:jc w:val="both"/>
              <w:rPr>
                <w:sz w:val="24"/>
                <w:szCs w:val="24"/>
              </w:rPr>
            </w:pPr>
            <w:r w:rsidRPr="0069287B">
              <w:rPr>
                <w:sz w:val="24"/>
                <w:szCs w:val="24"/>
              </w:rPr>
              <w:t>Додаткові години для вивчення предметів освітніх галузей, проведення індивідуальних консультацій та групових занять:</w:t>
            </w:r>
          </w:p>
          <w:p w:rsidR="007418DE" w:rsidRPr="0069287B" w:rsidRDefault="007418DE" w:rsidP="00664B6D">
            <w:pPr>
              <w:widowControl w:val="0"/>
              <w:snapToGrid w:val="0"/>
              <w:spacing w:after="160" w:line="300" w:lineRule="auto"/>
              <w:ind w:firstLine="34"/>
              <w:jc w:val="both"/>
              <w:rPr>
                <w:sz w:val="24"/>
                <w:szCs w:val="24"/>
              </w:rPr>
            </w:pPr>
            <w:r w:rsidRPr="0069287B">
              <w:rPr>
                <w:sz w:val="24"/>
                <w:szCs w:val="24"/>
              </w:rPr>
              <w:t>«Українська мова. Навчання грамоти»</w:t>
            </w:r>
          </w:p>
        </w:tc>
        <w:tc>
          <w:tcPr>
            <w:tcW w:w="1527"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ind w:firstLine="34"/>
              <w:jc w:val="center"/>
              <w:rPr>
                <w:sz w:val="24"/>
                <w:szCs w:val="24"/>
              </w:rPr>
            </w:pPr>
          </w:p>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1</w:t>
            </w:r>
          </w:p>
        </w:tc>
        <w:tc>
          <w:tcPr>
            <w:tcW w:w="1016"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w:t>
            </w:r>
          </w:p>
        </w:tc>
        <w:tc>
          <w:tcPr>
            <w:tcW w:w="930" w:type="dxa"/>
            <w:gridSpan w:val="2"/>
            <w:shd w:val="clear" w:color="auto" w:fill="auto"/>
            <w:vAlign w:val="center"/>
          </w:tcPr>
          <w:p w:rsidR="007418DE" w:rsidRPr="0069287B" w:rsidRDefault="007418DE" w:rsidP="00664B6D">
            <w:pPr>
              <w:rPr>
                <w:sz w:val="24"/>
                <w:szCs w:val="24"/>
                <w:lang w:eastAsia="uk-UA"/>
              </w:rPr>
            </w:pPr>
            <w:r w:rsidRPr="0069287B">
              <w:rPr>
                <w:sz w:val="24"/>
                <w:szCs w:val="24"/>
                <w:lang w:eastAsia="uk-UA"/>
              </w:rPr>
              <w:t>-</w:t>
            </w:r>
          </w:p>
        </w:tc>
        <w:tc>
          <w:tcPr>
            <w:tcW w:w="1092" w:type="dxa"/>
            <w:shd w:val="clear" w:color="auto" w:fill="auto"/>
            <w:vAlign w:val="center"/>
          </w:tcPr>
          <w:p w:rsidR="007418DE" w:rsidRPr="0069287B" w:rsidRDefault="007418DE" w:rsidP="00664B6D">
            <w:pPr>
              <w:rPr>
                <w:sz w:val="24"/>
                <w:szCs w:val="24"/>
                <w:lang w:eastAsia="uk-UA"/>
              </w:rPr>
            </w:pPr>
            <w:r w:rsidRPr="0069287B">
              <w:rPr>
                <w:sz w:val="24"/>
                <w:szCs w:val="24"/>
                <w:lang w:eastAsia="uk-UA"/>
              </w:rPr>
              <w:t>-</w:t>
            </w:r>
          </w:p>
        </w:tc>
      </w:tr>
      <w:tr w:rsidR="007418DE" w:rsidRPr="00B53561" w:rsidTr="007418DE">
        <w:trPr>
          <w:trHeight w:val="485"/>
        </w:trPr>
        <w:tc>
          <w:tcPr>
            <w:tcW w:w="6030" w:type="dxa"/>
            <w:gridSpan w:val="2"/>
            <w:tcBorders>
              <w:top w:val="single" w:sz="4" w:space="0" w:color="auto"/>
              <w:left w:val="single" w:sz="4" w:space="0" w:color="auto"/>
              <w:bottom w:val="single" w:sz="4" w:space="0" w:color="auto"/>
              <w:right w:val="single" w:sz="4" w:space="0" w:color="auto"/>
            </w:tcBorders>
          </w:tcPr>
          <w:p w:rsidR="007418DE" w:rsidRPr="0069287B" w:rsidRDefault="007418DE" w:rsidP="00664B6D">
            <w:pPr>
              <w:widowControl w:val="0"/>
              <w:snapToGrid w:val="0"/>
              <w:spacing w:after="160" w:line="300" w:lineRule="auto"/>
              <w:ind w:firstLine="34"/>
              <w:jc w:val="both"/>
              <w:rPr>
                <w:sz w:val="24"/>
                <w:szCs w:val="24"/>
              </w:rPr>
            </w:pPr>
            <w:r w:rsidRPr="0069287B">
              <w:rPr>
                <w:sz w:val="24"/>
                <w:szCs w:val="24"/>
              </w:rPr>
              <w:t>Українська мова</w:t>
            </w:r>
          </w:p>
        </w:tc>
        <w:tc>
          <w:tcPr>
            <w:tcW w:w="1527"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1</w:t>
            </w:r>
          </w:p>
        </w:tc>
        <w:tc>
          <w:tcPr>
            <w:tcW w:w="930" w:type="dxa"/>
            <w:gridSpan w:val="2"/>
            <w:shd w:val="clear" w:color="auto" w:fill="auto"/>
            <w:vAlign w:val="center"/>
          </w:tcPr>
          <w:p w:rsidR="007418DE" w:rsidRPr="0069287B" w:rsidRDefault="007418DE" w:rsidP="00664B6D">
            <w:pPr>
              <w:rPr>
                <w:sz w:val="24"/>
                <w:szCs w:val="24"/>
                <w:lang w:eastAsia="uk-UA"/>
              </w:rPr>
            </w:pPr>
            <w:r w:rsidRPr="0069287B">
              <w:rPr>
                <w:sz w:val="24"/>
                <w:szCs w:val="24"/>
                <w:lang w:eastAsia="uk-UA"/>
              </w:rPr>
              <w:t>1</w:t>
            </w:r>
          </w:p>
        </w:tc>
        <w:tc>
          <w:tcPr>
            <w:tcW w:w="1092" w:type="dxa"/>
            <w:shd w:val="clear" w:color="auto" w:fill="auto"/>
            <w:vAlign w:val="center"/>
          </w:tcPr>
          <w:p w:rsidR="007418DE" w:rsidRPr="0069287B" w:rsidRDefault="007418DE" w:rsidP="00664B6D">
            <w:pPr>
              <w:rPr>
                <w:sz w:val="24"/>
                <w:szCs w:val="24"/>
                <w:lang w:eastAsia="uk-UA"/>
              </w:rPr>
            </w:pPr>
            <w:r w:rsidRPr="0069287B">
              <w:rPr>
                <w:sz w:val="24"/>
                <w:szCs w:val="24"/>
                <w:lang w:eastAsia="uk-UA"/>
              </w:rPr>
              <w:t>1</w:t>
            </w:r>
          </w:p>
        </w:tc>
      </w:tr>
      <w:tr w:rsidR="007418DE" w:rsidRPr="00B53561" w:rsidTr="007418DE">
        <w:trPr>
          <w:trHeight w:val="486"/>
        </w:trPr>
        <w:tc>
          <w:tcPr>
            <w:tcW w:w="6030" w:type="dxa"/>
            <w:gridSpan w:val="2"/>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34"/>
              <w:jc w:val="both"/>
              <w:rPr>
                <w:sz w:val="24"/>
                <w:szCs w:val="24"/>
              </w:rPr>
            </w:pPr>
            <w:r w:rsidRPr="0069287B">
              <w:rPr>
                <w:sz w:val="24"/>
                <w:szCs w:val="24"/>
              </w:rPr>
              <w:t>Кількість навчальних годин на тиждень, що фінансуються з державного бюджету (без урахування поділу на групи)</w:t>
            </w:r>
          </w:p>
        </w:tc>
        <w:tc>
          <w:tcPr>
            <w:tcW w:w="1527"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23</w:t>
            </w:r>
          </w:p>
        </w:tc>
        <w:tc>
          <w:tcPr>
            <w:tcW w:w="1016"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after="160" w:line="300" w:lineRule="auto"/>
              <w:ind w:firstLine="34"/>
              <w:jc w:val="center"/>
              <w:rPr>
                <w:sz w:val="24"/>
                <w:szCs w:val="24"/>
              </w:rPr>
            </w:pPr>
            <w:r w:rsidRPr="0069287B">
              <w:rPr>
                <w:sz w:val="24"/>
                <w:szCs w:val="24"/>
              </w:rPr>
              <w:t>25</w:t>
            </w:r>
          </w:p>
        </w:tc>
        <w:tc>
          <w:tcPr>
            <w:tcW w:w="930" w:type="dxa"/>
            <w:gridSpan w:val="2"/>
            <w:shd w:val="clear" w:color="auto" w:fill="auto"/>
            <w:vAlign w:val="center"/>
          </w:tcPr>
          <w:p w:rsidR="007418DE" w:rsidRPr="0069287B" w:rsidRDefault="007418DE" w:rsidP="00664B6D">
            <w:pPr>
              <w:jc w:val="center"/>
              <w:rPr>
                <w:sz w:val="24"/>
                <w:szCs w:val="24"/>
                <w:lang w:eastAsia="uk-UA"/>
              </w:rPr>
            </w:pPr>
            <w:r w:rsidRPr="0069287B">
              <w:rPr>
                <w:sz w:val="24"/>
                <w:szCs w:val="24"/>
                <w:lang w:eastAsia="uk-UA"/>
              </w:rPr>
              <w:t>26</w:t>
            </w:r>
          </w:p>
        </w:tc>
        <w:tc>
          <w:tcPr>
            <w:tcW w:w="1092" w:type="dxa"/>
            <w:shd w:val="clear" w:color="auto" w:fill="auto"/>
            <w:vAlign w:val="center"/>
          </w:tcPr>
          <w:p w:rsidR="007418DE" w:rsidRPr="0069287B" w:rsidRDefault="007418DE" w:rsidP="00664B6D">
            <w:pPr>
              <w:jc w:val="center"/>
              <w:rPr>
                <w:sz w:val="24"/>
                <w:szCs w:val="24"/>
                <w:lang w:eastAsia="uk-UA"/>
              </w:rPr>
            </w:pPr>
            <w:r w:rsidRPr="0069287B">
              <w:rPr>
                <w:sz w:val="24"/>
                <w:szCs w:val="24"/>
                <w:lang w:eastAsia="uk-UA"/>
              </w:rPr>
              <w:t>26</w:t>
            </w:r>
          </w:p>
        </w:tc>
      </w:tr>
      <w:tr w:rsidR="007418DE" w:rsidRPr="00B53561" w:rsidTr="007418DE">
        <w:trPr>
          <w:trHeight w:val="587"/>
        </w:trPr>
        <w:tc>
          <w:tcPr>
            <w:tcW w:w="6030" w:type="dxa"/>
            <w:gridSpan w:val="2"/>
            <w:tcBorders>
              <w:top w:val="single" w:sz="4" w:space="0" w:color="auto"/>
              <w:left w:val="single" w:sz="4" w:space="0" w:color="auto"/>
              <w:bottom w:val="single" w:sz="4" w:space="0" w:color="auto"/>
              <w:right w:val="single" w:sz="4" w:space="0" w:color="auto"/>
            </w:tcBorders>
            <w:hideMark/>
          </w:tcPr>
          <w:p w:rsidR="007418DE" w:rsidRPr="0069287B" w:rsidRDefault="007418DE" w:rsidP="00664B6D">
            <w:pPr>
              <w:widowControl w:val="0"/>
              <w:snapToGrid w:val="0"/>
              <w:spacing w:after="160" w:line="300" w:lineRule="auto"/>
              <w:ind w:firstLine="34"/>
              <w:jc w:val="both"/>
              <w:rPr>
                <w:sz w:val="24"/>
                <w:szCs w:val="24"/>
              </w:rPr>
            </w:pPr>
            <w:r w:rsidRPr="0069287B">
              <w:rPr>
                <w:sz w:val="24"/>
                <w:szCs w:val="24"/>
              </w:rPr>
              <w:t>Гранично допустиме тижневе/ річне навчальне навантаження учня</w:t>
            </w:r>
          </w:p>
        </w:tc>
        <w:tc>
          <w:tcPr>
            <w:tcW w:w="1527" w:type="dxa"/>
            <w:tcBorders>
              <w:top w:val="single" w:sz="4" w:space="0" w:color="auto"/>
              <w:left w:val="single" w:sz="4" w:space="0" w:color="auto"/>
              <w:bottom w:val="single" w:sz="4" w:space="0" w:color="auto"/>
              <w:right w:val="single" w:sz="4" w:space="0" w:color="auto"/>
            </w:tcBorders>
            <w:vAlign w:val="center"/>
            <w:hideMark/>
          </w:tcPr>
          <w:p w:rsidR="007418DE" w:rsidRPr="0069287B" w:rsidRDefault="007418DE" w:rsidP="00664B6D">
            <w:pPr>
              <w:widowControl w:val="0"/>
              <w:snapToGrid w:val="0"/>
              <w:spacing w:before="100" w:beforeAutospacing="1" w:after="100" w:afterAutospacing="1" w:line="300" w:lineRule="auto"/>
              <w:jc w:val="center"/>
              <w:rPr>
                <w:sz w:val="24"/>
                <w:szCs w:val="24"/>
              </w:rPr>
            </w:pPr>
            <w:r w:rsidRPr="0069287B">
              <w:rPr>
                <w:sz w:val="24"/>
                <w:szCs w:val="24"/>
              </w:rPr>
              <w:t>20/700</w:t>
            </w:r>
          </w:p>
        </w:tc>
        <w:tc>
          <w:tcPr>
            <w:tcW w:w="1016" w:type="dxa"/>
            <w:tcBorders>
              <w:top w:val="single" w:sz="4" w:space="0" w:color="auto"/>
              <w:left w:val="single" w:sz="4" w:space="0" w:color="auto"/>
              <w:bottom w:val="single" w:sz="4" w:space="0" w:color="auto"/>
              <w:right w:val="single" w:sz="4" w:space="0" w:color="auto"/>
            </w:tcBorders>
            <w:vAlign w:val="center"/>
          </w:tcPr>
          <w:p w:rsidR="007418DE" w:rsidRPr="0069287B" w:rsidRDefault="007418DE" w:rsidP="00664B6D">
            <w:pPr>
              <w:widowControl w:val="0"/>
              <w:snapToGrid w:val="0"/>
              <w:spacing w:before="100" w:beforeAutospacing="1" w:after="100" w:afterAutospacing="1" w:line="300" w:lineRule="auto"/>
              <w:rPr>
                <w:sz w:val="24"/>
                <w:szCs w:val="24"/>
              </w:rPr>
            </w:pPr>
            <w:r w:rsidRPr="0069287B">
              <w:rPr>
                <w:sz w:val="24"/>
                <w:szCs w:val="24"/>
              </w:rPr>
              <w:t>22/770</w:t>
            </w:r>
          </w:p>
        </w:tc>
        <w:tc>
          <w:tcPr>
            <w:tcW w:w="930" w:type="dxa"/>
            <w:gridSpan w:val="2"/>
            <w:shd w:val="clear" w:color="auto" w:fill="auto"/>
            <w:vAlign w:val="center"/>
          </w:tcPr>
          <w:p w:rsidR="007418DE" w:rsidRPr="0069287B" w:rsidRDefault="007418DE" w:rsidP="00664B6D">
            <w:pPr>
              <w:rPr>
                <w:sz w:val="24"/>
                <w:szCs w:val="24"/>
                <w:lang w:eastAsia="uk-UA"/>
              </w:rPr>
            </w:pPr>
            <w:r w:rsidRPr="0069287B">
              <w:rPr>
                <w:sz w:val="24"/>
                <w:szCs w:val="24"/>
                <w:lang w:eastAsia="uk-UA"/>
              </w:rPr>
              <w:t>23(805)</w:t>
            </w:r>
          </w:p>
        </w:tc>
        <w:tc>
          <w:tcPr>
            <w:tcW w:w="1092" w:type="dxa"/>
            <w:shd w:val="clear" w:color="auto" w:fill="auto"/>
            <w:vAlign w:val="center"/>
          </w:tcPr>
          <w:p w:rsidR="007418DE" w:rsidRPr="0069287B" w:rsidRDefault="007418DE" w:rsidP="00664B6D">
            <w:pPr>
              <w:rPr>
                <w:sz w:val="24"/>
                <w:szCs w:val="24"/>
                <w:lang w:eastAsia="uk-UA"/>
              </w:rPr>
            </w:pPr>
            <w:r w:rsidRPr="0069287B">
              <w:rPr>
                <w:sz w:val="24"/>
                <w:szCs w:val="24"/>
                <w:lang w:eastAsia="uk-UA"/>
              </w:rPr>
              <w:t>23(805)</w:t>
            </w:r>
          </w:p>
          <w:p w:rsidR="007418DE" w:rsidRPr="0069287B" w:rsidRDefault="007418DE" w:rsidP="00664B6D">
            <w:pPr>
              <w:jc w:val="center"/>
              <w:rPr>
                <w:sz w:val="24"/>
                <w:szCs w:val="24"/>
                <w:lang w:eastAsia="uk-UA"/>
              </w:rPr>
            </w:pPr>
          </w:p>
        </w:tc>
      </w:tr>
    </w:tbl>
    <w:p w:rsidR="007418DE" w:rsidRPr="007418DE" w:rsidRDefault="007418DE" w:rsidP="007418DE">
      <w:pPr>
        <w:jc w:val="center"/>
        <w:rPr>
          <w:sz w:val="20"/>
          <w:szCs w:val="20"/>
          <w:lang w:eastAsia="uk-UA"/>
        </w:rPr>
        <w:sectPr w:rsidR="007418DE" w:rsidRPr="007418DE" w:rsidSect="00691AD0">
          <w:headerReference w:type="default" r:id="rId9"/>
          <w:pgSz w:w="11906" w:h="16838"/>
          <w:pgMar w:top="142" w:right="567" w:bottom="851" w:left="1701" w:header="709" w:footer="709" w:gutter="0"/>
          <w:cols w:space="720"/>
          <w:titlePg/>
          <w:docGrid w:linePitch="381"/>
        </w:sectPr>
      </w:pPr>
    </w:p>
    <w:p w:rsidR="002A42ED" w:rsidRDefault="002A42ED" w:rsidP="00552382">
      <w:pPr>
        <w:spacing w:after="240"/>
        <w:jc w:val="center"/>
        <w:rPr>
          <w:b/>
          <w:bCs/>
          <w:color w:val="000000"/>
        </w:rPr>
      </w:pPr>
      <w:r w:rsidRPr="00F0686E">
        <w:rPr>
          <w:b/>
          <w:bCs/>
          <w:color w:val="000000"/>
        </w:rPr>
        <w:lastRenderedPageBreak/>
        <w:t>2.2. Освітні програми ІІ ступеня</w:t>
      </w:r>
    </w:p>
    <w:p w:rsidR="002A42ED" w:rsidRPr="00F0686E" w:rsidRDefault="002A42ED" w:rsidP="002A42ED">
      <w:pPr>
        <w:widowControl w:val="0"/>
        <w:spacing w:after="240"/>
        <w:jc w:val="both"/>
        <w:rPr>
          <w:color w:val="000000"/>
        </w:rPr>
      </w:pPr>
      <w:r w:rsidRPr="00F0686E">
        <w:rPr>
          <w:color w:val="000000"/>
        </w:rPr>
        <w:t xml:space="preserve">ІІ ступінь – </w:t>
      </w:r>
      <w:r w:rsidRPr="00F0686E">
        <w:rPr>
          <w:color w:val="000000"/>
          <w:shd w:val="clear" w:color="auto" w:fill="FFFFFF"/>
        </w:rPr>
        <w:t>другий рівень повної загальної середньої освіти, що передбачає виконання учнем вимог до ре</w:t>
      </w:r>
      <w:r w:rsidR="006375D1">
        <w:rPr>
          <w:color w:val="000000"/>
          <w:shd w:val="clear" w:color="auto" w:fill="FFFFFF"/>
        </w:rPr>
        <w:t>зультатів навчання, визначених Д</w:t>
      </w:r>
      <w:r w:rsidRPr="00F0686E">
        <w:rPr>
          <w:color w:val="000000"/>
          <w:shd w:val="clear" w:color="auto" w:fill="FFFFFF"/>
        </w:rPr>
        <w:t>ержавним стандартом базової середньої освіти</w:t>
      </w:r>
      <w:r w:rsidRPr="00F0686E">
        <w:rPr>
          <w:color w:val="000000"/>
        </w:rPr>
        <w:t>.</w:t>
      </w:r>
    </w:p>
    <w:p w:rsidR="002A42ED" w:rsidRPr="00F0686E" w:rsidRDefault="002A42ED" w:rsidP="002A42ED">
      <w:pPr>
        <w:shd w:val="clear" w:color="auto" w:fill="FFFFFF"/>
        <w:spacing w:after="240"/>
        <w:jc w:val="both"/>
        <w:rPr>
          <w:color w:val="000000"/>
        </w:rPr>
      </w:pPr>
      <w:r w:rsidRPr="00F0686E">
        <w:rPr>
          <w:color w:val="000000"/>
        </w:rPr>
        <w:t xml:space="preserve">Освітня </w:t>
      </w:r>
      <w:r w:rsidR="006375D1">
        <w:rPr>
          <w:color w:val="000000"/>
        </w:rPr>
        <w:t xml:space="preserve">програма </w:t>
      </w:r>
      <w:r w:rsidRPr="00F0686E">
        <w:rPr>
          <w:color w:val="000000"/>
        </w:rPr>
        <w:t>Опорного закладу 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та постанови Кабінету Міністрів України від 23</w:t>
      </w:r>
      <w:r w:rsidR="00AC131E">
        <w:rPr>
          <w:color w:val="000000"/>
        </w:rPr>
        <w:t>.11.</w:t>
      </w:r>
      <w:r w:rsidRPr="00F0686E">
        <w:rPr>
          <w:color w:val="000000"/>
        </w:rPr>
        <w:t>2011 № 1392 «Про затвердження Державного стандарту базової та повної загальної середньої освіти», згідно з наказами Міністерства освіти і науки України від 20.04.2018 №405 «Про затвердження типової освітньої програми закладів загальної середньої  освіти ІІ ступеня»</w:t>
      </w:r>
      <w:r w:rsidR="00DE7DB5">
        <w:rPr>
          <w:color w:val="000000"/>
        </w:rPr>
        <w:t>, Державного стандарту базової середньої освіти, затвердженого постановою Кабінету Міністр</w:t>
      </w:r>
      <w:r w:rsidR="006375D1">
        <w:rPr>
          <w:color w:val="000000"/>
        </w:rPr>
        <w:t xml:space="preserve">ів України від 30.09.2020 № 898 і наказу Міністерства освіти і науки України від 19.02.2021 № 235 «Про затвердження </w:t>
      </w:r>
      <w:r w:rsidR="00544EAC">
        <w:rPr>
          <w:color w:val="000000"/>
        </w:rPr>
        <w:t>т</w:t>
      </w:r>
      <w:r w:rsidR="006375D1">
        <w:rPr>
          <w:color w:val="000000"/>
        </w:rPr>
        <w:t>ипової освітньої програми</w:t>
      </w:r>
      <w:r w:rsidR="00544EAC">
        <w:rPr>
          <w:color w:val="000000"/>
        </w:rPr>
        <w:t xml:space="preserve"> для 5-9 класів закладів загальної середньої освіти</w:t>
      </w:r>
      <w:r w:rsidR="006375D1">
        <w:rPr>
          <w:color w:val="000000"/>
        </w:rPr>
        <w:t>»</w:t>
      </w:r>
      <w:r w:rsidR="00544EAC">
        <w:rPr>
          <w:color w:val="000000"/>
        </w:rPr>
        <w:t>.</w:t>
      </w:r>
    </w:p>
    <w:p w:rsidR="002A42ED" w:rsidRDefault="002A42ED" w:rsidP="002A42ED">
      <w:pPr>
        <w:shd w:val="clear" w:color="auto" w:fill="FFFFFF"/>
        <w:spacing w:after="240"/>
        <w:jc w:val="both"/>
        <w:rPr>
          <w:color w:val="000000"/>
        </w:rPr>
      </w:pPr>
      <w:r w:rsidRPr="00F0686E">
        <w:rPr>
          <w:color w:val="000000"/>
        </w:rPr>
        <w:t>Освітня програма базової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2A42ED" w:rsidRPr="00DE7DB5" w:rsidRDefault="002A42ED" w:rsidP="002A42ED">
      <w:pPr>
        <w:shd w:val="clear" w:color="auto" w:fill="FFFFFF"/>
        <w:spacing w:after="240"/>
        <w:jc w:val="both"/>
        <w:rPr>
          <w:i/>
          <w:color w:val="000000"/>
        </w:rPr>
      </w:pPr>
      <w:r w:rsidRPr="00DE7DB5">
        <w:rPr>
          <w:i/>
          <w:color w:val="000000"/>
        </w:rPr>
        <w:t>Освітня програма визначає:</w:t>
      </w:r>
    </w:p>
    <w:p w:rsidR="002A42ED" w:rsidRPr="00F0686E" w:rsidRDefault="002A42ED" w:rsidP="002A42ED">
      <w:pPr>
        <w:shd w:val="clear" w:color="auto" w:fill="FFFFFF"/>
        <w:spacing w:after="240"/>
        <w:jc w:val="both"/>
        <w:rPr>
          <w:color w:val="000000"/>
        </w:rPr>
      </w:pPr>
      <w:r w:rsidRPr="00F0686E">
        <w:rPr>
          <w:color w:val="000000"/>
        </w:rPr>
        <w:t>- 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2A42ED" w:rsidRPr="00F0686E" w:rsidRDefault="002A42ED" w:rsidP="002A42ED">
      <w:pPr>
        <w:shd w:val="clear" w:color="auto" w:fill="FFFFFF"/>
        <w:spacing w:after="240"/>
        <w:jc w:val="both"/>
        <w:rPr>
          <w:color w:val="000000"/>
        </w:rPr>
      </w:pPr>
      <w:r w:rsidRPr="00F0686E">
        <w:rPr>
          <w:color w:val="000000"/>
        </w:rPr>
        <w:t>- 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2A42ED" w:rsidRPr="00F0686E" w:rsidRDefault="002A42ED" w:rsidP="002A42ED">
      <w:pPr>
        <w:shd w:val="clear" w:color="auto" w:fill="FFFFFF"/>
        <w:spacing w:after="240"/>
        <w:jc w:val="both"/>
        <w:rPr>
          <w:color w:val="000000"/>
        </w:rPr>
      </w:pPr>
      <w:r w:rsidRPr="00F0686E">
        <w:rPr>
          <w:color w:val="000000"/>
        </w:rPr>
        <w:t>- форми організації освітнього процесу та інструменти системи внутрішнього забезпечення якості освіти;</w:t>
      </w:r>
    </w:p>
    <w:p w:rsidR="002A42ED" w:rsidRPr="00F0686E" w:rsidRDefault="002A42ED" w:rsidP="002A42ED">
      <w:pPr>
        <w:shd w:val="clear" w:color="auto" w:fill="FFFFFF"/>
        <w:spacing w:after="240"/>
        <w:jc w:val="both"/>
        <w:rPr>
          <w:color w:val="000000"/>
        </w:rPr>
      </w:pPr>
      <w:r w:rsidRPr="00F0686E">
        <w:rPr>
          <w:color w:val="000000"/>
        </w:rPr>
        <w:t>- вимоги до осіб, які можуть розпочати навчання за цією Освітньою програмою.</w:t>
      </w:r>
    </w:p>
    <w:p w:rsidR="002A42ED" w:rsidRPr="00F0686E" w:rsidRDefault="002A42ED" w:rsidP="002A42ED">
      <w:pPr>
        <w:shd w:val="clear" w:color="auto" w:fill="FFFFFF"/>
        <w:spacing w:after="240"/>
        <w:jc w:val="both"/>
        <w:rPr>
          <w:color w:val="000000"/>
        </w:rPr>
      </w:pPr>
      <w:r w:rsidRPr="005778D6">
        <w:rPr>
          <w:bCs/>
          <w:color w:val="000000"/>
        </w:rPr>
        <w:t>Освітня програма закладу базової середньої освіти</w:t>
      </w:r>
      <w:r w:rsidRPr="00F0686E">
        <w:rPr>
          <w:color w:val="000000"/>
        </w:rPr>
        <w:t xml:space="preserve"> передбачає досягнення учнями результатів навчання (компетентностей), визначених Державним</w:t>
      </w:r>
      <w:r w:rsidR="005778D6">
        <w:rPr>
          <w:color w:val="000000"/>
        </w:rPr>
        <w:t>и стандарта</w:t>
      </w:r>
      <w:r w:rsidRPr="00F0686E">
        <w:rPr>
          <w:color w:val="000000"/>
        </w:rPr>
        <w:t>м</w:t>
      </w:r>
      <w:r w:rsidR="005778D6">
        <w:rPr>
          <w:color w:val="000000"/>
        </w:rPr>
        <w:t>и</w:t>
      </w:r>
      <w:r w:rsidRPr="00F0686E">
        <w:rPr>
          <w:color w:val="000000"/>
        </w:rPr>
        <w:t>.</w:t>
      </w:r>
    </w:p>
    <w:p w:rsidR="002A42ED" w:rsidRPr="00F0686E" w:rsidRDefault="002A42ED" w:rsidP="002A42ED">
      <w:pPr>
        <w:shd w:val="clear" w:color="auto" w:fill="FFFFFF"/>
        <w:spacing w:after="240"/>
        <w:jc w:val="both"/>
        <w:rPr>
          <w:color w:val="000000"/>
        </w:rPr>
      </w:pPr>
      <w:r w:rsidRPr="00F0686E">
        <w:rPr>
          <w:color w:val="000000"/>
        </w:rPr>
        <w:lastRenderedPageBreak/>
        <w:t>Освітня програма закладу освіти та перелік освітніх компонентів, що передбачені відповідною освітньою програмою, оприлюднена на веб-сайті закладу.</w:t>
      </w:r>
    </w:p>
    <w:p w:rsidR="00FF2F5A" w:rsidRDefault="00FF2F5A" w:rsidP="00FF2F5A">
      <w:pPr>
        <w:shd w:val="clear" w:color="auto" w:fill="FFFFFF"/>
        <w:spacing w:after="240"/>
        <w:jc w:val="center"/>
        <w:rPr>
          <w:b/>
          <w:color w:val="000000"/>
        </w:rPr>
      </w:pPr>
      <w:r w:rsidRPr="002F6D60">
        <w:rPr>
          <w:b/>
          <w:color w:val="000000"/>
        </w:rPr>
        <w:t>Вимоги до осіб, які можуть розпочати навчання за освітньою програмою</w:t>
      </w:r>
    </w:p>
    <w:p w:rsidR="006375D1" w:rsidRDefault="006375D1" w:rsidP="005C3149">
      <w:pPr>
        <w:shd w:val="clear" w:color="auto" w:fill="FFFFFF"/>
        <w:spacing w:after="240"/>
        <w:jc w:val="both"/>
        <w:rPr>
          <w:bCs/>
          <w:color w:val="000000"/>
        </w:rPr>
      </w:pPr>
      <w:r w:rsidRPr="006375D1">
        <w:rPr>
          <w:bCs/>
          <w:color w:val="000000"/>
        </w:rPr>
        <w:t>Навчання за освітньою програмою базової середньої освіти можуть</w:t>
      </w:r>
      <w:r>
        <w:rPr>
          <w:bCs/>
          <w:color w:val="000000"/>
        </w:rPr>
        <w:t xml:space="preserve"> </w:t>
      </w:r>
      <w:r w:rsidRPr="006375D1">
        <w:rPr>
          <w:bCs/>
          <w:color w:val="000000"/>
        </w:rPr>
        <w:t>розпочинати учні, які на момент зарахування (переведення) до закладу загальної</w:t>
      </w:r>
      <w:r w:rsidR="00544EAC">
        <w:rPr>
          <w:bCs/>
          <w:color w:val="000000"/>
        </w:rPr>
        <w:t xml:space="preserve"> </w:t>
      </w:r>
      <w:r w:rsidRPr="006375D1">
        <w:rPr>
          <w:bCs/>
          <w:color w:val="000000"/>
        </w:rPr>
        <w:t>середньої освіти, що забезпечує здобуття відповідного рівня повної загальної</w:t>
      </w:r>
      <w:r w:rsidR="00544EAC">
        <w:rPr>
          <w:bCs/>
          <w:color w:val="000000"/>
        </w:rPr>
        <w:t xml:space="preserve"> </w:t>
      </w:r>
      <w:r w:rsidRPr="006375D1">
        <w:rPr>
          <w:bCs/>
          <w:color w:val="000000"/>
        </w:rPr>
        <w:t>середньої освіти, досягли результатів навчання, визначених у Державному</w:t>
      </w:r>
      <w:r w:rsidR="00544EAC">
        <w:rPr>
          <w:bCs/>
          <w:color w:val="000000"/>
        </w:rPr>
        <w:t xml:space="preserve"> </w:t>
      </w:r>
      <w:r w:rsidRPr="006375D1">
        <w:rPr>
          <w:bCs/>
          <w:color w:val="000000"/>
        </w:rPr>
        <w:t>стандарті початкової освіти, що підтверджено відповідним документом</w:t>
      </w:r>
      <w:r w:rsidR="00544EAC">
        <w:rPr>
          <w:bCs/>
          <w:color w:val="000000"/>
        </w:rPr>
        <w:t xml:space="preserve"> </w:t>
      </w:r>
      <w:r w:rsidRPr="006375D1">
        <w:rPr>
          <w:bCs/>
          <w:color w:val="000000"/>
        </w:rPr>
        <w:t>(свідоцтвом досягнень, свідоцтвом про здобуття початкової освіти).</w:t>
      </w:r>
      <w:r w:rsidR="00544EAC">
        <w:rPr>
          <w:bCs/>
          <w:color w:val="000000"/>
        </w:rPr>
        <w:t xml:space="preserve"> </w:t>
      </w:r>
      <w:r w:rsidRPr="006375D1">
        <w:rPr>
          <w:bCs/>
          <w:color w:val="000000"/>
        </w:rPr>
        <w:t>У разі відсутності результатів річного оцінювання з будь-яких предметів</w:t>
      </w:r>
      <w:r w:rsidR="00544EAC">
        <w:rPr>
          <w:bCs/>
          <w:color w:val="000000"/>
        </w:rPr>
        <w:t xml:space="preserve"> </w:t>
      </w:r>
      <w:r w:rsidRPr="006375D1">
        <w:rPr>
          <w:bCs/>
          <w:color w:val="000000"/>
        </w:rPr>
        <w:t>та/або державної підсумкової атестації за рівень початкової освіти учні повинні</w:t>
      </w:r>
      <w:r w:rsidR="00544EAC">
        <w:rPr>
          <w:bCs/>
          <w:color w:val="000000"/>
        </w:rPr>
        <w:t xml:space="preserve"> </w:t>
      </w:r>
      <w:r w:rsidRPr="006375D1">
        <w:rPr>
          <w:bCs/>
          <w:color w:val="000000"/>
        </w:rPr>
        <w:t>пройти відповідне оцінювання упродовж першого семестру навчального року.</w:t>
      </w:r>
      <w:r w:rsidR="00544EAC">
        <w:rPr>
          <w:bCs/>
          <w:color w:val="000000"/>
        </w:rPr>
        <w:t xml:space="preserve"> </w:t>
      </w:r>
    </w:p>
    <w:p w:rsidR="005C3149" w:rsidRPr="00F0686E" w:rsidRDefault="005C3149" w:rsidP="005C3149">
      <w:pPr>
        <w:shd w:val="clear" w:color="auto" w:fill="FFFFFF"/>
        <w:spacing w:after="240"/>
        <w:jc w:val="both"/>
        <w:rPr>
          <w:color w:val="000000"/>
        </w:rPr>
      </w:pPr>
      <w:r w:rsidRPr="00F0686E">
        <w:rPr>
          <w:color w:val="000000"/>
        </w:rPr>
        <w:t>Особи з особливими освітніми потребами можуть розпочинати здобуття базової середньої освіти за інших умов.</w:t>
      </w:r>
    </w:p>
    <w:p w:rsidR="005C3149" w:rsidRPr="00F0686E" w:rsidRDefault="005C3149" w:rsidP="005C3149">
      <w:pPr>
        <w:shd w:val="clear" w:color="auto" w:fill="FFFFFF"/>
        <w:spacing w:after="240"/>
        <w:jc w:val="both"/>
        <w:rPr>
          <w:color w:val="000000"/>
        </w:rPr>
      </w:pPr>
      <w:r w:rsidRPr="00F0686E">
        <w:rPr>
          <w:color w:val="000000"/>
        </w:rPr>
        <w:t>Продовження навчання у 5-9-х класах відбувається відповідно до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6375D1" w:rsidRPr="005C3149" w:rsidRDefault="005C3149" w:rsidP="005C3149">
      <w:pPr>
        <w:shd w:val="clear" w:color="auto" w:fill="FFFFFF"/>
        <w:spacing w:after="240"/>
        <w:jc w:val="center"/>
        <w:rPr>
          <w:b/>
          <w:bCs/>
          <w:color w:val="000000"/>
        </w:rPr>
      </w:pPr>
      <w:r>
        <w:rPr>
          <w:b/>
          <w:bCs/>
          <w:color w:val="000000"/>
        </w:rPr>
        <w:t>Загальний обсяг навчального навантаження у базовій школі</w:t>
      </w:r>
    </w:p>
    <w:p w:rsidR="002A42ED" w:rsidRDefault="002A42ED" w:rsidP="002A42ED">
      <w:pPr>
        <w:shd w:val="clear" w:color="auto" w:fill="FFFFFF"/>
        <w:spacing w:after="240"/>
        <w:jc w:val="both"/>
        <w:rPr>
          <w:color w:val="000000"/>
        </w:rPr>
      </w:pPr>
      <w:r w:rsidRPr="00F0686E">
        <w:rPr>
          <w:color w:val="000000"/>
        </w:rPr>
        <w:t>На основі освітньої програми складено та затверджено навчальний план ІІ ступеня, що конкретизує організацію освітнього процесу. Загальний обсяг навчального навантаження для учнів 5-9-х класів закладів загальн</w:t>
      </w:r>
      <w:r w:rsidR="0023365F">
        <w:rPr>
          <w:color w:val="000000"/>
        </w:rPr>
        <w:t>ої середньої освіти складає 5810</w:t>
      </w:r>
      <w:r w:rsidRPr="00F0686E">
        <w:rPr>
          <w:color w:val="000000"/>
        </w:rPr>
        <w:t xml:space="preserve"> годин/навча</w:t>
      </w:r>
      <w:r w:rsidR="0023365F">
        <w:rPr>
          <w:color w:val="000000"/>
        </w:rPr>
        <w:t>льний рік: для 5-го класу – 1015</w:t>
      </w:r>
      <w:r w:rsidRPr="00F0686E">
        <w:rPr>
          <w:color w:val="000000"/>
        </w:rPr>
        <w:t xml:space="preserve"> годин/навчальний рік, для 6-го класу – 1155 годин/навчальний рік, для 7-го класу – 1172,5 годин/навчальний рік, для 8-го класу – 1207,5 годин/навчальний рік, для 9-го класу – 1260 годин/навчальний рік. Гранично допустиме навчальне навантаження учнів встановлено відповідно до вимог Закону України «Про загальну середню освіту» та Санітарного регламенту для закладів загальної середньої освіти.</w:t>
      </w:r>
    </w:p>
    <w:p w:rsidR="0023365F" w:rsidRPr="0023365F" w:rsidRDefault="0023365F" w:rsidP="0023365F">
      <w:pPr>
        <w:shd w:val="clear" w:color="auto" w:fill="FFFFFF"/>
        <w:spacing w:after="240"/>
        <w:jc w:val="center"/>
        <w:rPr>
          <w:b/>
          <w:color w:val="000000"/>
        </w:rPr>
      </w:pPr>
      <w:r>
        <w:rPr>
          <w:b/>
          <w:color w:val="000000"/>
        </w:rPr>
        <w:t xml:space="preserve">Типові навчальні плани </w:t>
      </w:r>
    </w:p>
    <w:p w:rsidR="002A42ED" w:rsidRDefault="002A42ED" w:rsidP="002A42ED">
      <w:pPr>
        <w:shd w:val="clear" w:color="auto" w:fill="FFFFFF"/>
        <w:spacing w:after="240"/>
        <w:jc w:val="both"/>
        <w:rPr>
          <w:color w:val="000000"/>
        </w:rPr>
      </w:pPr>
      <w:r w:rsidRPr="00F0686E">
        <w:rPr>
          <w:color w:val="000000"/>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w:t>
      </w:r>
      <w:r w:rsidR="0023365F">
        <w:rPr>
          <w:color w:val="000000"/>
        </w:rPr>
        <w:t>ового навчального плану Державних</w:t>
      </w:r>
      <w:r w:rsidRPr="00F0686E">
        <w:rPr>
          <w:color w:val="000000"/>
        </w:rPr>
        <w:t xml:space="preserve"> стандарт</w:t>
      </w:r>
      <w:r w:rsidR="0023365F">
        <w:rPr>
          <w:color w:val="000000"/>
        </w:rPr>
        <w:t>ів</w:t>
      </w:r>
      <w:r w:rsidRPr="00F0686E">
        <w:rPr>
          <w:color w:val="000000"/>
        </w:rPr>
        <w:t xml:space="preserve"> через окремі предмети. Вони охоплюють інваріантну складову, сформовану на державному рівні, яка є </w:t>
      </w:r>
      <w:r w:rsidRPr="00F0686E">
        <w:rPr>
          <w:color w:val="000000"/>
        </w:rPr>
        <w:lastRenderedPageBreak/>
        <w:t>спільною для всіх закладів загальної середньої освіти незалежно від підпорядкування і форм власності, та варіативну складову.</w:t>
      </w:r>
    </w:p>
    <w:p w:rsidR="0023365F" w:rsidRDefault="0023365F" w:rsidP="002A42ED">
      <w:pPr>
        <w:shd w:val="clear" w:color="auto" w:fill="FFFFFF"/>
        <w:spacing w:after="240"/>
        <w:jc w:val="both"/>
        <w:rPr>
          <w:color w:val="000000"/>
        </w:rPr>
      </w:pPr>
      <w:r>
        <w:rPr>
          <w:color w:val="000000"/>
        </w:rPr>
        <w:t xml:space="preserve">Для учнів 5-х класів </w:t>
      </w:r>
      <w:r w:rsidR="00A607D3">
        <w:rPr>
          <w:color w:val="000000"/>
        </w:rPr>
        <w:t xml:space="preserve">за основу взято навчальний план для закладів із навчанням  </w:t>
      </w:r>
      <w:r w:rsidR="00BA3CB4">
        <w:rPr>
          <w:color w:val="000000"/>
        </w:rPr>
        <w:t xml:space="preserve">українською мовою: додаток 3  до наказу Міністерства освіти і науки України від 19.02.2021 № 235. </w:t>
      </w:r>
    </w:p>
    <w:p w:rsidR="00BA3CB4" w:rsidRDefault="00BA3CB4" w:rsidP="002A42ED">
      <w:pPr>
        <w:shd w:val="clear" w:color="auto" w:fill="FFFFFF"/>
        <w:spacing w:after="240"/>
        <w:jc w:val="both"/>
        <w:rPr>
          <w:color w:val="000000"/>
        </w:rPr>
      </w:pPr>
      <w:r>
        <w:rPr>
          <w:color w:val="000000"/>
        </w:rPr>
        <w:t>Педагогічні працівники  закладу освіти можуть задля реалізації Державного стандарту базової середньої освіти, використовувати модельні навчальні програми, які розроблені для всього рівня базової середньої освіти (5-9 класи) або окремо для кожного циклу: адаптаційного – 5-6 класи; базове предметне навчання – 7-9 класи. Також можна використовувати навчальні програми, ро</w:t>
      </w:r>
      <w:r w:rsidR="000D592D">
        <w:rPr>
          <w:color w:val="000000"/>
        </w:rPr>
        <w:t>зроблені на основі модельних навчальних програм, затверд</w:t>
      </w:r>
      <w:r w:rsidR="00664B6D">
        <w:rPr>
          <w:color w:val="000000"/>
        </w:rPr>
        <w:t xml:space="preserve">жені педагогічною радою </w:t>
      </w:r>
      <w:r w:rsidR="000D592D">
        <w:rPr>
          <w:color w:val="000000"/>
        </w:rPr>
        <w:t xml:space="preserve"> закладу.</w:t>
      </w:r>
    </w:p>
    <w:p w:rsidR="002A42ED" w:rsidRPr="00F0686E" w:rsidRDefault="0023365F" w:rsidP="002A42ED">
      <w:pPr>
        <w:shd w:val="clear" w:color="auto" w:fill="FFFFFF"/>
        <w:spacing w:after="240"/>
        <w:jc w:val="both"/>
        <w:rPr>
          <w:color w:val="000000"/>
        </w:rPr>
      </w:pPr>
      <w:r>
        <w:rPr>
          <w:color w:val="000000"/>
        </w:rPr>
        <w:t xml:space="preserve">Для учнів </w:t>
      </w:r>
      <w:r w:rsidR="002A42ED" w:rsidRPr="00F0686E">
        <w:rPr>
          <w:color w:val="000000"/>
        </w:rPr>
        <w:t>6-х, 7-х, 8-</w:t>
      </w:r>
      <w:r w:rsidR="00664B6D">
        <w:rPr>
          <w:color w:val="000000"/>
          <w:lang w:val="ru-RU"/>
        </w:rPr>
        <w:t>А</w:t>
      </w:r>
      <w:r w:rsidR="00664B6D">
        <w:rPr>
          <w:color w:val="000000"/>
        </w:rPr>
        <w:t>, 9-А</w:t>
      </w:r>
      <w:r w:rsidR="002A42ED" w:rsidRPr="00F0686E">
        <w:rPr>
          <w:color w:val="000000"/>
        </w:rPr>
        <w:t xml:space="preserve"> класів за основу взято навчальний план для закладів з українською мовою навчання Типової освітньої програми, затвердженої наказом Міністерства освіти і науки України від 20.04.2018 № 405.</w:t>
      </w:r>
      <w:r w:rsidR="00664B6D">
        <w:rPr>
          <w:color w:val="000000"/>
        </w:rPr>
        <w:t xml:space="preserve"> Для учнів 8-Б, </w:t>
      </w:r>
      <w:r w:rsidR="005C7EE7">
        <w:rPr>
          <w:color w:val="000000"/>
        </w:rPr>
        <w:t>9-Б – з вивченням двох іноземних мов.</w:t>
      </w:r>
      <w:r w:rsidR="002A42ED" w:rsidRPr="00F0686E">
        <w:rPr>
          <w:color w:val="000000"/>
        </w:rPr>
        <w:t xml:space="preserve"> 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2A42ED" w:rsidRPr="00F0686E" w:rsidRDefault="002A42ED" w:rsidP="002A42ED">
      <w:pPr>
        <w:shd w:val="clear" w:color="auto" w:fill="FFFFFF"/>
        <w:spacing w:after="240"/>
        <w:jc w:val="both"/>
        <w:rPr>
          <w:color w:val="000000"/>
        </w:rPr>
      </w:pPr>
      <w:r w:rsidRPr="00F0686E">
        <w:rPr>
          <w:color w:val="000000"/>
        </w:rPr>
        <w:t>Враховуючи індивідуальні освітні потреби учнів, конкретизовано варіативну складову робочого плану, в якій передбачено додаткові години на вивчення предметів інваріантної складової. За рахунок годин варіативної складової заплановано збільшення годин на вивчення окремих предметів інваріантної складової.</w:t>
      </w:r>
    </w:p>
    <w:p w:rsidR="002A42ED" w:rsidRDefault="002A42ED" w:rsidP="002A42ED">
      <w:pPr>
        <w:shd w:val="clear" w:color="auto" w:fill="FFFFFF"/>
        <w:spacing w:after="240"/>
        <w:jc w:val="both"/>
        <w:rPr>
          <w:color w:val="000000"/>
        </w:rPr>
      </w:pPr>
      <w:r w:rsidRPr="00F0686E">
        <w:rPr>
          <w:color w:val="000000"/>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державного бюджету.</w:t>
      </w:r>
    </w:p>
    <w:p w:rsidR="005C7EE7" w:rsidRDefault="000E6546" w:rsidP="002A42ED">
      <w:pPr>
        <w:shd w:val="clear" w:color="auto" w:fill="FFFFFF"/>
        <w:spacing w:after="240"/>
        <w:jc w:val="both"/>
        <w:rPr>
          <w:color w:val="000000"/>
        </w:rPr>
      </w:pPr>
      <w:r w:rsidRPr="00045F6F">
        <w:rPr>
          <w:color w:val="000000"/>
        </w:rPr>
        <w:t>У межах природничої галузі у 5-х класах вивчається інтегрований курс «</w:t>
      </w:r>
      <w:r w:rsidR="00045F6F" w:rsidRPr="00045F6F">
        <w:rPr>
          <w:color w:val="000000"/>
        </w:rPr>
        <w:t>Пізнаємо природу</w:t>
      </w:r>
      <w:r w:rsidRPr="00045F6F">
        <w:rPr>
          <w:color w:val="000000"/>
        </w:rPr>
        <w:t>»</w:t>
      </w:r>
      <w:r w:rsidR="00903FAB" w:rsidRPr="00045F6F">
        <w:rPr>
          <w:color w:val="000000"/>
        </w:rPr>
        <w:t>.</w:t>
      </w:r>
      <w:r w:rsidR="00903FAB">
        <w:rPr>
          <w:color w:val="000000"/>
        </w:rPr>
        <w:t xml:space="preserve"> У межах соціальної та </w:t>
      </w:r>
      <w:proofErr w:type="spellStart"/>
      <w:r w:rsidR="00903FAB">
        <w:rPr>
          <w:color w:val="000000"/>
        </w:rPr>
        <w:t>здоров’язбережувальної</w:t>
      </w:r>
      <w:proofErr w:type="spellEnd"/>
      <w:r w:rsidR="00903FAB">
        <w:rPr>
          <w:color w:val="000000"/>
        </w:rPr>
        <w:t xml:space="preserve"> галузі інтегрований курс «Здоров’я, безпека та добробут».</w:t>
      </w:r>
      <w:r w:rsidR="00AA015E">
        <w:rPr>
          <w:color w:val="000000"/>
        </w:rPr>
        <w:t xml:space="preserve"> Мистецька галузь </w:t>
      </w:r>
      <w:r w:rsidR="005C7EE7">
        <w:rPr>
          <w:color w:val="000000"/>
        </w:rPr>
        <w:t>в  закладі</w:t>
      </w:r>
      <w:r w:rsidR="002C627E">
        <w:rPr>
          <w:color w:val="000000"/>
        </w:rPr>
        <w:t xml:space="preserve"> </w:t>
      </w:r>
      <w:r w:rsidR="00AA015E">
        <w:rPr>
          <w:color w:val="000000"/>
        </w:rPr>
        <w:t>поділяється на окремі предмети</w:t>
      </w:r>
      <w:r w:rsidR="002C627E">
        <w:rPr>
          <w:color w:val="000000"/>
        </w:rPr>
        <w:t>:</w:t>
      </w:r>
      <w:r w:rsidR="00AA015E">
        <w:rPr>
          <w:color w:val="000000"/>
        </w:rPr>
        <w:t xml:space="preserve"> «Музичне мистецтво»</w:t>
      </w:r>
      <w:r w:rsidR="002C627E">
        <w:rPr>
          <w:color w:val="000000"/>
        </w:rPr>
        <w:t xml:space="preserve"> та</w:t>
      </w:r>
      <w:r w:rsidR="00AA015E">
        <w:rPr>
          <w:color w:val="000000"/>
        </w:rPr>
        <w:t xml:space="preserve"> «Образотворче мистецтво»</w:t>
      </w:r>
      <w:r w:rsidR="005C7EE7">
        <w:rPr>
          <w:color w:val="000000"/>
        </w:rPr>
        <w:t xml:space="preserve">. </w:t>
      </w:r>
      <w:r w:rsidR="00976387">
        <w:rPr>
          <w:color w:val="000000"/>
        </w:rPr>
        <w:t xml:space="preserve"> </w:t>
      </w:r>
    </w:p>
    <w:p w:rsidR="002A42ED" w:rsidRPr="00F0686E" w:rsidRDefault="002A42ED" w:rsidP="002A42ED">
      <w:pPr>
        <w:shd w:val="clear" w:color="auto" w:fill="FFFFFF"/>
        <w:spacing w:after="240"/>
        <w:jc w:val="both"/>
        <w:rPr>
          <w:color w:val="000000"/>
        </w:rPr>
      </w:pPr>
      <w:r w:rsidRPr="00F0686E">
        <w:rPr>
          <w:color w:val="000000"/>
        </w:rPr>
        <w:t xml:space="preserve">У межах галузі «Суспільствознавство» у 6-х </w:t>
      </w:r>
      <w:r w:rsidR="000E6546">
        <w:rPr>
          <w:color w:val="000000"/>
        </w:rPr>
        <w:t xml:space="preserve">класах вивчається </w:t>
      </w:r>
      <w:r w:rsidRPr="00F0686E">
        <w:rPr>
          <w:color w:val="000000"/>
        </w:rPr>
        <w:t>інтегрований курс «Всесвітня історія. Історія України».</w:t>
      </w:r>
    </w:p>
    <w:p w:rsidR="002A42ED" w:rsidRPr="00F0686E" w:rsidRDefault="002A42ED" w:rsidP="002A42ED">
      <w:pPr>
        <w:shd w:val="clear" w:color="auto" w:fill="FFFFFF"/>
        <w:spacing w:after="240"/>
        <w:jc w:val="both"/>
        <w:rPr>
          <w:color w:val="000000"/>
        </w:rPr>
      </w:pPr>
      <w:r w:rsidRPr="00F0686E">
        <w:rPr>
          <w:color w:val="000000"/>
        </w:rPr>
        <w:t>Математика в 7-9-х класах вивчається окремими предметами «Алгебра», «Геометрія».</w:t>
      </w:r>
    </w:p>
    <w:p w:rsidR="002A42ED" w:rsidRPr="00F0686E" w:rsidRDefault="002A42ED" w:rsidP="002A42ED">
      <w:pPr>
        <w:shd w:val="clear" w:color="auto" w:fill="FFFFFF"/>
        <w:spacing w:after="240"/>
        <w:jc w:val="both"/>
        <w:rPr>
          <w:color w:val="000000"/>
        </w:rPr>
      </w:pPr>
      <w:r w:rsidRPr="00F0686E">
        <w:rPr>
          <w:color w:val="000000"/>
        </w:rPr>
        <w:lastRenderedPageBreak/>
        <w:t>У рамках галузі «Мистецтво» у школі викладаються в 5-7-х класах окремі курси: «Музичне мистецтво» та «Образотворче мистецтво», – та єдиний курс «Мистецтво» в 8-9-х класах.</w:t>
      </w:r>
    </w:p>
    <w:p w:rsidR="002A42ED" w:rsidRPr="00F0686E" w:rsidRDefault="002A42ED" w:rsidP="002A42ED">
      <w:pPr>
        <w:shd w:val="clear" w:color="auto" w:fill="FFFFFF"/>
        <w:spacing w:after="240"/>
        <w:jc w:val="both"/>
        <w:rPr>
          <w:color w:val="000000"/>
        </w:rPr>
      </w:pPr>
      <w:r w:rsidRPr="00F0686E">
        <w:rPr>
          <w:color w:val="000000"/>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здоровʼя», а інтегрується у змісті всіх предметів інваріантної та варіативної складових навчальних планів.</w:t>
      </w:r>
    </w:p>
    <w:p w:rsidR="002A42ED" w:rsidRPr="00F0686E" w:rsidRDefault="002A42ED" w:rsidP="002A42ED">
      <w:pPr>
        <w:shd w:val="clear" w:color="auto" w:fill="FFFFFF"/>
        <w:spacing w:after="240"/>
        <w:jc w:val="both"/>
        <w:rPr>
          <w:color w:val="000000"/>
        </w:rPr>
      </w:pPr>
      <w:r w:rsidRPr="00F0686E">
        <w:rPr>
          <w:color w:val="000000"/>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матеріально-технічного забезпечення.</w:t>
      </w:r>
    </w:p>
    <w:p w:rsidR="002A42ED" w:rsidRPr="00F0686E" w:rsidRDefault="002A42ED" w:rsidP="002A42ED">
      <w:pPr>
        <w:shd w:val="clear" w:color="auto" w:fill="FFFFFF"/>
        <w:spacing w:after="240"/>
        <w:jc w:val="both"/>
        <w:rPr>
          <w:color w:val="000000"/>
        </w:rPr>
      </w:pPr>
      <w:r w:rsidRPr="00F0686E">
        <w:rPr>
          <w:color w:val="000000"/>
        </w:rPr>
        <w:t>Гранична наповнюваність класів та тривалість уроків встановлюються відповідно до Закону України «Про повну загальну середню освіту».</w:t>
      </w:r>
    </w:p>
    <w:p w:rsidR="002A42ED" w:rsidRPr="00F0686E" w:rsidRDefault="002A42ED" w:rsidP="002A42ED">
      <w:pPr>
        <w:shd w:val="clear" w:color="auto" w:fill="FFFFFF"/>
        <w:spacing w:after="240"/>
        <w:jc w:val="both"/>
        <w:rPr>
          <w:color w:val="000000"/>
        </w:rPr>
      </w:pPr>
      <w:r w:rsidRPr="00F0686E">
        <w:rPr>
          <w:color w:val="000000"/>
        </w:rPr>
        <w:t xml:space="preserve">Поділ на </w:t>
      </w:r>
      <w:r w:rsidR="00551661">
        <w:rPr>
          <w:color w:val="000000"/>
        </w:rPr>
        <w:t xml:space="preserve">групи для вивчення </w:t>
      </w:r>
      <w:r w:rsidRPr="00F0686E">
        <w:rPr>
          <w:color w:val="000000"/>
        </w:rPr>
        <w:t xml:space="preserve">трудового навчання </w:t>
      </w:r>
      <w:r w:rsidR="005B75C6">
        <w:rPr>
          <w:color w:val="000000"/>
        </w:rPr>
        <w:t xml:space="preserve">– </w:t>
      </w:r>
      <w:r w:rsidRPr="00F0686E">
        <w:rPr>
          <w:color w:val="000000"/>
        </w:rPr>
        <w:t xml:space="preserve">у </w:t>
      </w:r>
      <w:r w:rsidR="00F736D6">
        <w:rPr>
          <w:color w:val="000000"/>
        </w:rPr>
        <w:t xml:space="preserve">5-х, </w:t>
      </w:r>
      <w:r w:rsidR="005C7EE7">
        <w:rPr>
          <w:color w:val="000000"/>
        </w:rPr>
        <w:t xml:space="preserve">6-х, </w:t>
      </w:r>
      <w:r w:rsidRPr="00F0686E">
        <w:rPr>
          <w:color w:val="000000"/>
        </w:rPr>
        <w:t>8-х</w:t>
      </w:r>
      <w:r w:rsidR="00AF1BA7">
        <w:rPr>
          <w:color w:val="000000"/>
        </w:rPr>
        <w:t>, 9-х</w:t>
      </w:r>
      <w:r w:rsidR="005C7EE7">
        <w:rPr>
          <w:color w:val="000000"/>
        </w:rPr>
        <w:t xml:space="preserve"> (на дівчат і хлопців), з інформатики- у 7 класі.</w:t>
      </w:r>
    </w:p>
    <w:p w:rsidR="002A42ED" w:rsidRPr="00F0686E" w:rsidRDefault="002A42ED" w:rsidP="002A42ED">
      <w:pPr>
        <w:shd w:val="clear" w:color="auto" w:fill="FFFFFF"/>
        <w:spacing w:after="240"/>
        <w:jc w:val="both"/>
        <w:rPr>
          <w:color w:val="000000"/>
        </w:rPr>
      </w:pPr>
      <w:r w:rsidRPr="00F0686E">
        <w:rPr>
          <w:color w:val="000000"/>
        </w:rPr>
        <w:t>Навчальні плани зорієнтовані на роботу основної школи за 5-денним навчальним тижнем. П’ятиденний режим роботи навчального закладу визначається на основі нормативно-правових актів та за погодженням з територіальними установами державної санітарно-епідеміологічної служби, відповідно до наказу МОЗ України від 22.09.2020 № 2205 « Про затвердження санітарного регламенту для закладів загальної середньої освіти», зареєстрованого в Міністерстві юстиції України 10.11.2020 № 1111/35394.</w:t>
      </w:r>
    </w:p>
    <w:p w:rsidR="00AF1BA7" w:rsidRPr="00AF1BA7" w:rsidRDefault="002A42ED" w:rsidP="00AF1BA7">
      <w:pPr>
        <w:shd w:val="clear" w:color="auto" w:fill="FFFFFF"/>
        <w:spacing w:after="240"/>
        <w:jc w:val="center"/>
        <w:rPr>
          <w:b/>
          <w:color w:val="000000"/>
        </w:rPr>
      </w:pPr>
      <w:r w:rsidRPr="00AF1BA7">
        <w:rPr>
          <w:b/>
          <w:bCs/>
          <w:color w:val="000000"/>
        </w:rPr>
        <w:t>Очікувані резуль</w:t>
      </w:r>
      <w:r w:rsidR="00AF1BA7">
        <w:rPr>
          <w:b/>
          <w:bCs/>
          <w:color w:val="000000"/>
        </w:rPr>
        <w:t>тати навчання здобувачів освіти</w:t>
      </w:r>
    </w:p>
    <w:p w:rsidR="002A42ED" w:rsidRPr="00F0686E" w:rsidRDefault="002A42ED" w:rsidP="002A42ED">
      <w:pPr>
        <w:shd w:val="clear" w:color="auto" w:fill="FFFFFF"/>
        <w:spacing w:after="240"/>
        <w:jc w:val="both"/>
        <w:rPr>
          <w:color w:val="000000"/>
        </w:rPr>
      </w:pPr>
      <w:r w:rsidRPr="00F0686E">
        <w:rPr>
          <w:color w:val="000000"/>
        </w:rPr>
        <w:t>Відповідно до мети та загаль</w:t>
      </w:r>
      <w:r w:rsidR="00AF1BA7">
        <w:rPr>
          <w:color w:val="000000"/>
        </w:rPr>
        <w:t>них цілей, окреслених у Державних</w:t>
      </w:r>
      <w:r w:rsidRPr="00F0686E">
        <w:rPr>
          <w:color w:val="000000"/>
        </w:rPr>
        <w:t xml:space="preserve"> стандарт</w:t>
      </w:r>
      <w:r w:rsidR="00AF1BA7">
        <w:rPr>
          <w:color w:val="000000"/>
        </w:rPr>
        <w:t>ах</w:t>
      </w:r>
      <w:r w:rsidRPr="00F0686E">
        <w:rPr>
          <w:color w:val="000000"/>
        </w:rPr>
        <w:t>,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A42ED" w:rsidRPr="00F0686E" w:rsidTr="00FC61FE">
        <w:tc>
          <w:tcPr>
            <w:tcW w:w="4927" w:type="dxa"/>
            <w:shd w:val="clear" w:color="auto" w:fill="auto"/>
          </w:tcPr>
          <w:p w:rsidR="002A42ED" w:rsidRPr="00F0686E" w:rsidRDefault="002A42ED" w:rsidP="00FC61FE">
            <w:pPr>
              <w:spacing w:after="240"/>
              <w:jc w:val="center"/>
              <w:rPr>
                <w:b/>
              </w:rPr>
            </w:pPr>
            <w:r w:rsidRPr="00F0686E">
              <w:rPr>
                <w:b/>
              </w:rPr>
              <w:t>Компетентність</w:t>
            </w:r>
          </w:p>
        </w:tc>
        <w:tc>
          <w:tcPr>
            <w:tcW w:w="4927" w:type="dxa"/>
            <w:shd w:val="clear" w:color="auto" w:fill="auto"/>
          </w:tcPr>
          <w:p w:rsidR="002A42ED" w:rsidRPr="00F0686E" w:rsidRDefault="002A42ED" w:rsidP="00FC61FE">
            <w:pPr>
              <w:spacing w:after="240"/>
              <w:jc w:val="center"/>
              <w:rPr>
                <w:b/>
              </w:rPr>
            </w:pPr>
            <w:r w:rsidRPr="00F0686E">
              <w:rPr>
                <w:b/>
              </w:rPr>
              <w:t>Уміння</w:t>
            </w:r>
          </w:p>
        </w:tc>
      </w:tr>
      <w:tr w:rsidR="002A42ED" w:rsidRPr="00F0686E" w:rsidTr="00FC61FE">
        <w:tc>
          <w:tcPr>
            <w:tcW w:w="4927" w:type="dxa"/>
            <w:shd w:val="clear" w:color="auto" w:fill="auto"/>
          </w:tcPr>
          <w:p w:rsidR="002A42ED" w:rsidRPr="00F0686E" w:rsidRDefault="002A42ED" w:rsidP="00FC61FE">
            <w:pPr>
              <w:spacing w:after="240"/>
              <w:jc w:val="both"/>
            </w:pPr>
            <w:r w:rsidRPr="00F0686E">
              <w:t>Вільне володіння державною мовою</w:t>
            </w:r>
          </w:p>
        </w:tc>
        <w:tc>
          <w:tcPr>
            <w:tcW w:w="4927" w:type="dxa"/>
            <w:shd w:val="clear" w:color="auto" w:fill="auto"/>
          </w:tcPr>
          <w:p w:rsidR="002A42ED" w:rsidRPr="00F0686E" w:rsidRDefault="002A42ED" w:rsidP="00FC61FE">
            <w:pPr>
              <w:spacing w:after="240"/>
              <w:jc w:val="both"/>
            </w:pPr>
            <w:r w:rsidRPr="00F0686E">
              <w:t xml:space="preserve">здійснювати усну й письмову комунікацію (говоріння, слухання, читання, письмо) на основі знання функцій мови, ресурсів (словника, граматики) і норм сучасної української літературної мови, особливостей стилів мовлення та основних художніх та інформаційних (нехудожніх) жанрів, типів мовної взаємодії </w:t>
            </w:r>
            <w:r w:rsidRPr="00F0686E">
              <w:lastRenderedPageBreak/>
              <w:t>отримувати й опрацьовувати інформацію з різноманітних (звукових/</w:t>
            </w:r>
            <w:proofErr w:type="spellStart"/>
            <w:r w:rsidRPr="00F0686E">
              <w:t>аудіальних</w:t>
            </w:r>
            <w:proofErr w:type="spellEnd"/>
            <w:r w:rsidRPr="00F0686E">
              <w:t>, друкованих, цифрових) джерел, 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відповідально, з усвідомленням впливовості мови та цінності державної мови як мови міжнаціональної взаємодії на всій території держави, використовувати мовні засоби для досягнення особистих і суспільних цілей в різних життєвих ситуаціях (навчальних, професійних тощо), творчого самовираження</w:t>
            </w:r>
          </w:p>
        </w:tc>
      </w:tr>
      <w:tr w:rsidR="002A42ED" w:rsidRPr="00F0686E" w:rsidTr="00FC61FE">
        <w:tc>
          <w:tcPr>
            <w:tcW w:w="4927" w:type="dxa"/>
            <w:shd w:val="clear" w:color="auto" w:fill="auto"/>
          </w:tcPr>
          <w:p w:rsidR="002A42ED" w:rsidRPr="00F0686E" w:rsidRDefault="002A42ED" w:rsidP="00FC61FE">
            <w:pPr>
              <w:spacing w:after="240"/>
              <w:jc w:val="both"/>
            </w:pPr>
            <w:r w:rsidRPr="00F0686E">
              <w:lastRenderedPageBreak/>
              <w:t xml:space="preserve">Здатність спілкуватися рідною мовою (у разі відмінності від державної) </w:t>
            </w:r>
          </w:p>
        </w:tc>
        <w:tc>
          <w:tcPr>
            <w:tcW w:w="4927" w:type="dxa"/>
            <w:shd w:val="clear" w:color="auto" w:fill="auto"/>
          </w:tcPr>
          <w:p w:rsidR="002A42ED" w:rsidRPr="00F0686E" w:rsidRDefault="002A42ED" w:rsidP="00FC61FE">
            <w:pPr>
              <w:spacing w:after="240"/>
              <w:jc w:val="both"/>
            </w:pPr>
            <w:r w:rsidRPr="00F0686E">
              <w:t>здійснювати усну й письмову комунікацію (говоріння, слухання, читання, письмо) на основі знання функцій мови, ресурсів (словника, граматики) і норм рідної мови, особливостей стилів і жанрів мовлення отримувати й опрацьовувати інформацію з різноманітних (звукових/</w:t>
            </w:r>
            <w:proofErr w:type="spellStart"/>
            <w:r w:rsidRPr="00F0686E">
              <w:t>аудіальних</w:t>
            </w:r>
            <w:proofErr w:type="spellEnd"/>
            <w:r w:rsidRPr="00F0686E">
              <w:t xml:space="preserve">, друкованих, цифрових) джерел і 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відповідально використовувати мовні засоби для досягнення особистих і суспільних цілей в різних життєвих ситуаціях (навчальних, професійних тощо), творчого самовираження, спираючись на особливості міжкультурної комунікації та на досвід комунікації державною мовою Здатність спілкуватися іноземними мовами ситуативно прийнятно та ефективно </w:t>
            </w:r>
            <w:r w:rsidRPr="00F0686E">
              <w:lastRenderedPageBreak/>
              <w:t>виражати ідеї, почуття, пояснювати й обговорювати факти, явища, події, обґрунтовувати свої погляди й переконання в усній та письмовій формах (слухання, говоріння, читання, письмо) в різних особистісних і соціальних контекстах (побутових, навчальних, професійних, громадських тощо), спираючись на знання лексики й граматики відповідної мови, її норм, соціокультурної специфіки, особливостей міжкультурної комунікації та на досвід комунікації державною мовою</w:t>
            </w:r>
          </w:p>
        </w:tc>
      </w:tr>
      <w:tr w:rsidR="002A42ED" w:rsidRPr="00F0686E" w:rsidTr="00FC61FE">
        <w:tc>
          <w:tcPr>
            <w:tcW w:w="4927" w:type="dxa"/>
            <w:shd w:val="clear" w:color="auto" w:fill="auto"/>
          </w:tcPr>
          <w:p w:rsidR="002A42ED" w:rsidRPr="00F0686E" w:rsidRDefault="002A42ED" w:rsidP="00FC61FE">
            <w:pPr>
              <w:shd w:val="clear" w:color="auto" w:fill="FFFFFF"/>
              <w:spacing w:after="240"/>
              <w:jc w:val="both"/>
            </w:pPr>
            <w:r w:rsidRPr="00F0686E">
              <w:lastRenderedPageBreak/>
              <w:t>Математична компетентність</w:t>
            </w:r>
          </w:p>
          <w:p w:rsidR="002A42ED" w:rsidRPr="00F0686E" w:rsidRDefault="002A42ED" w:rsidP="00FC61FE">
            <w:pPr>
              <w:spacing w:after="240"/>
              <w:jc w:val="both"/>
            </w:pPr>
          </w:p>
        </w:tc>
        <w:tc>
          <w:tcPr>
            <w:tcW w:w="4927" w:type="dxa"/>
            <w:shd w:val="clear" w:color="auto" w:fill="auto"/>
          </w:tcPr>
          <w:p w:rsidR="002A42ED" w:rsidRPr="00F0686E" w:rsidRDefault="002A42ED" w:rsidP="00FC61FE">
            <w:pPr>
              <w:spacing w:after="240"/>
              <w:jc w:val="both"/>
            </w:pPr>
            <w:r w:rsidRPr="00F0686E">
              <w:t>розвивати й застосовувати математичне мислення для: розв’язання широкого спектру проблем у повсякденному житті моделювання процесів і ситуацій із застосуванням математичного апарату усвідомлення ролі математичних знань і вмінь в особистому й суспільному житті людини</w:t>
            </w:r>
          </w:p>
        </w:tc>
      </w:tr>
      <w:tr w:rsidR="002A42ED" w:rsidRPr="00F0686E" w:rsidTr="00FC61FE">
        <w:tc>
          <w:tcPr>
            <w:tcW w:w="4927" w:type="dxa"/>
            <w:shd w:val="clear" w:color="auto" w:fill="auto"/>
          </w:tcPr>
          <w:p w:rsidR="002A42ED" w:rsidRPr="00F0686E" w:rsidRDefault="002A42ED" w:rsidP="00FC61FE">
            <w:pPr>
              <w:shd w:val="clear" w:color="auto" w:fill="FFFFFF"/>
              <w:spacing w:after="240"/>
              <w:jc w:val="both"/>
            </w:pPr>
            <w:r w:rsidRPr="00F0686E">
              <w:t>Компетентності в галузі природничих наук, техніки й технологій</w:t>
            </w:r>
          </w:p>
        </w:tc>
        <w:tc>
          <w:tcPr>
            <w:tcW w:w="4927" w:type="dxa"/>
            <w:shd w:val="clear" w:color="auto" w:fill="auto"/>
          </w:tcPr>
          <w:p w:rsidR="002A42ED" w:rsidRPr="00F0686E" w:rsidRDefault="002A42ED" w:rsidP="00FC61FE">
            <w:pPr>
              <w:spacing w:after="240"/>
              <w:jc w:val="both"/>
            </w:pPr>
            <w:r w:rsidRPr="00F0686E">
              <w:t>застосовувати відповідний комплекс наукових знань і методологій для: пояснення світу природи, визначення питань і формулювання висновків на основі отриманої інформації; розуміння змін, спричинених людською діяльністю, і відповідальність особи як громадянина за наслідки цієї діяльності</w:t>
            </w:r>
          </w:p>
        </w:tc>
      </w:tr>
      <w:tr w:rsidR="002A42ED" w:rsidRPr="00F0686E" w:rsidTr="00FC61FE">
        <w:tc>
          <w:tcPr>
            <w:tcW w:w="4927" w:type="dxa"/>
            <w:shd w:val="clear" w:color="auto" w:fill="auto"/>
          </w:tcPr>
          <w:p w:rsidR="002A42ED" w:rsidRPr="00F0686E" w:rsidRDefault="002A42ED" w:rsidP="00FC61FE">
            <w:pPr>
              <w:shd w:val="clear" w:color="auto" w:fill="FFFFFF"/>
              <w:spacing w:after="240"/>
              <w:jc w:val="both"/>
            </w:pPr>
            <w:proofErr w:type="spellStart"/>
            <w:r w:rsidRPr="00F0686E">
              <w:t>Інноваційність</w:t>
            </w:r>
            <w:proofErr w:type="spellEnd"/>
          </w:p>
        </w:tc>
        <w:tc>
          <w:tcPr>
            <w:tcW w:w="4927" w:type="dxa"/>
            <w:shd w:val="clear" w:color="auto" w:fill="auto"/>
          </w:tcPr>
          <w:p w:rsidR="002A42ED" w:rsidRPr="00F0686E" w:rsidRDefault="002A42ED" w:rsidP="00FC61FE">
            <w:pPr>
              <w:spacing w:after="240"/>
              <w:jc w:val="both"/>
            </w:pPr>
            <w:r w:rsidRPr="00F0686E">
              <w:t xml:space="preserve">реагувати на зміни та долати труднощі, бути відкритим до нових ідей, ініціювання змін у близькому середовищі (клас, заклад освіти, громада тощо), визначати й ставити перед собою цілі, мотивувати себе та розвивати в собі стійкість і впевненість, щоб займатися навчанням упродовж усього життя та досягати </w:t>
            </w:r>
            <w:r w:rsidRPr="00F0686E">
              <w:lastRenderedPageBreak/>
              <w:t>успіхів у ньому</w:t>
            </w:r>
          </w:p>
        </w:tc>
      </w:tr>
      <w:tr w:rsidR="002A42ED" w:rsidRPr="00F0686E" w:rsidTr="00FC61FE">
        <w:tc>
          <w:tcPr>
            <w:tcW w:w="4927" w:type="dxa"/>
            <w:shd w:val="clear" w:color="auto" w:fill="auto"/>
          </w:tcPr>
          <w:p w:rsidR="002A42ED" w:rsidRPr="00F0686E" w:rsidRDefault="002A42ED" w:rsidP="00FC61FE">
            <w:pPr>
              <w:shd w:val="clear" w:color="auto" w:fill="FFFFFF"/>
              <w:spacing w:after="240"/>
              <w:jc w:val="both"/>
            </w:pPr>
            <w:r w:rsidRPr="00F0686E">
              <w:lastRenderedPageBreak/>
              <w:t>Екологічна компетентність</w:t>
            </w:r>
          </w:p>
        </w:tc>
        <w:tc>
          <w:tcPr>
            <w:tcW w:w="4927" w:type="dxa"/>
            <w:shd w:val="clear" w:color="auto" w:fill="auto"/>
          </w:tcPr>
          <w:p w:rsidR="002A42ED" w:rsidRPr="00F0686E" w:rsidRDefault="002A42ED" w:rsidP="00FC61FE">
            <w:pPr>
              <w:spacing w:after="240"/>
              <w:jc w:val="both"/>
            </w:pPr>
            <w:r w:rsidRPr="00F0686E">
              <w:t>усвідомлення екологічних основ природокористування дотримання правил природоохоронної поведінки, ощадного використання природних ресурсів розуміння контексту і взаємозв’язку господарської людської діяльності і важливості збереження природи для сталого розвитку суспільства Інформаційно-комунікаційна компетентність впевнене, критичне й відповідальне використання цифрових технологій для розвитку й спілкування здатність безпечно та етично застосовувати засоби інформаційно-комунікаційної компетентності в навчанні та інших життєвих ситуаціях</w:t>
            </w:r>
          </w:p>
        </w:tc>
      </w:tr>
      <w:tr w:rsidR="002A42ED" w:rsidRPr="00F0686E" w:rsidTr="00FC61FE">
        <w:tc>
          <w:tcPr>
            <w:tcW w:w="4927" w:type="dxa"/>
            <w:shd w:val="clear" w:color="auto" w:fill="auto"/>
          </w:tcPr>
          <w:p w:rsidR="002A42ED" w:rsidRPr="00F0686E" w:rsidRDefault="002A42ED" w:rsidP="00FC61FE">
            <w:pPr>
              <w:shd w:val="clear" w:color="auto" w:fill="FFFFFF"/>
              <w:spacing w:after="240"/>
              <w:jc w:val="both"/>
            </w:pPr>
            <w:r w:rsidRPr="00F0686E">
              <w:t>Навчання впродовж життя</w:t>
            </w:r>
          </w:p>
        </w:tc>
        <w:tc>
          <w:tcPr>
            <w:tcW w:w="4927" w:type="dxa"/>
            <w:shd w:val="clear" w:color="auto" w:fill="auto"/>
          </w:tcPr>
          <w:p w:rsidR="002A42ED" w:rsidRPr="00F0686E" w:rsidRDefault="002A42ED" w:rsidP="00FC61FE">
            <w:pPr>
              <w:spacing w:after="240"/>
              <w:jc w:val="both"/>
            </w:pPr>
            <w:r w:rsidRPr="00F0686E">
              <w:t>визначати власні потреби у плані розвитку компетентностей, застосовувати різні способи розвитку компетентностей, пошуку можливостей для навчання й розвитку спроможність вчитися й працювати як у колективі, так і самостійно, організовувати своє навчання, оцінювати його й ділитися його результатами з іншими, шукати підтримки, коли вона потрібна</w:t>
            </w:r>
          </w:p>
        </w:tc>
      </w:tr>
      <w:tr w:rsidR="002A42ED" w:rsidRPr="00F0686E" w:rsidTr="00FC61FE">
        <w:tc>
          <w:tcPr>
            <w:tcW w:w="4927" w:type="dxa"/>
            <w:shd w:val="clear" w:color="auto" w:fill="auto"/>
          </w:tcPr>
          <w:p w:rsidR="002A42ED" w:rsidRPr="00F0686E" w:rsidRDefault="002A42ED" w:rsidP="00FC61FE">
            <w:pPr>
              <w:shd w:val="clear" w:color="auto" w:fill="FFFFFF"/>
              <w:spacing w:after="240"/>
              <w:jc w:val="both"/>
            </w:pPr>
            <w:r w:rsidRPr="00F0686E">
              <w:t>Громадянські та соціальні компетентності</w:t>
            </w:r>
          </w:p>
        </w:tc>
        <w:tc>
          <w:tcPr>
            <w:tcW w:w="4927" w:type="dxa"/>
            <w:shd w:val="clear" w:color="auto" w:fill="auto"/>
          </w:tcPr>
          <w:p w:rsidR="002A42ED" w:rsidRPr="00F0686E" w:rsidRDefault="002A42ED" w:rsidP="00FC61FE">
            <w:pPr>
              <w:spacing w:after="240"/>
              <w:jc w:val="both"/>
            </w:pPr>
            <w:r w:rsidRPr="00F0686E">
              <w:t xml:space="preserve">пов’язані з ідеями демократії, моралі, справедливості, рівності, свободи, прав людини, добробуту та здорового способу життя, усвідомленням рівних прав і можливостей, що передбачають: спроможність діяти як відповідальний громадянин та брати повноцінну участь у громадському й суспільному житті, зокрема школи та класу, спираючись на розуміння духовно-моральних, соціальних, економічних і політичних понять і сталого розвитку, </w:t>
            </w:r>
            <w:r w:rsidRPr="00F0686E">
              <w:lastRenderedPageBreak/>
              <w:t xml:space="preserve">критичне оцінювання основних подій національної, європейської та світової історії, а також повагу до прав людини й верховенства права, </w:t>
            </w:r>
            <w:proofErr w:type="spellStart"/>
            <w:r w:rsidRPr="00F0686E">
              <w:t>поціновування</w:t>
            </w:r>
            <w:proofErr w:type="spellEnd"/>
            <w:r w:rsidRPr="00F0686E">
              <w:t xml:space="preserve"> культурного розмаїття різних народів та ідентифікацію себе як громадянина України; виявлення поваги до інших та толерантності, уміння конструктивно співпрацювати, співчувати та діяти в конфліктних ситуаціях, зокрема пов’язаних з різними проявами дискримінації; дбайливе ставлення до особистого, соціального й фізичного добробуту та здоров’я; дотримання здорового способу життя; розуміння правил поведінки й спілкування, що є загальноприйнятими в різних спільнотах і середовищах та базуються на загальноприйнятих моральних цінностях; спроможність діяти в умовах невизначеності та </w:t>
            </w:r>
            <w:proofErr w:type="spellStart"/>
            <w:r w:rsidRPr="00F0686E">
              <w:t>багатозадачності</w:t>
            </w:r>
            <w:proofErr w:type="spellEnd"/>
          </w:p>
        </w:tc>
      </w:tr>
      <w:tr w:rsidR="002A42ED" w:rsidRPr="00F0686E" w:rsidTr="00FC61FE">
        <w:tc>
          <w:tcPr>
            <w:tcW w:w="4927" w:type="dxa"/>
            <w:shd w:val="clear" w:color="auto" w:fill="auto"/>
          </w:tcPr>
          <w:p w:rsidR="002A42ED" w:rsidRPr="00F0686E" w:rsidRDefault="002A42ED" w:rsidP="00FC61FE">
            <w:pPr>
              <w:shd w:val="clear" w:color="auto" w:fill="FFFFFF"/>
              <w:spacing w:after="240"/>
              <w:jc w:val="both"/>
            </w:pPr>
            <w:r w:rsidRPr="00F0686E">
              <w:lastRenderedPageBreak/>
              <w:t>Культурна компетентність</w:t>
            </w:r>
          </w:p>
        </w:tc>
        <w:tc>
          <w:tcPr>
            <w:tcW w:w="4927" w:type="dxa"/>
            <w:shd w:val="clear" w:color="auto" w:fill="auto"/>
          </w:tcPr>
          <w:p w:rsidR="002A42ED" w:rsidRPr="00F0686E" w:rsidRDefault="002A42ED" w:rsidP="00FC61FE">
            <w:pPr>
              <w:spacing w:after="240"/>
              <w:jc w:val="both"/>
            </w:pPr>
            <w:r w:rsidRPr="00F0686E">
              <w:t>стійкий інтерес до опанування культурних і мистецьких здобутків України та світу шанобливе ставлення до культурних традицій українців, представників корінних народів і національних меншин України, інших країн і народів здатність розуміти й шанувати творчі способи вираження та передачі ідей і смислів в різних культурах через різні види мистецтва й інші культурні форми прагнення до розвитку й вираження власних ідей, почуттів засобами культури й мистецтва</w:t>
            </w:r>
          </w:p>
        </w:tc>
      </w:tr>
      <w:tr w:rsidR="002A42ED" w:rsidRPr="00F0686E" w:rsidTr="00FC61FE">
        <w:tc>
          <w:tcPr>
            <w:tcW w:w="4927" w:type="dxa"/>
            <w:shd w:val="clear" w:color="auto" w:fill="auto"/>
          </w:tcPr>
          <w:p w:rsidR="002A42ED" w:rsidRPr="00F0686E" w:rsidRDefault="002A42ED" w:rsidP="00FC61FE">
            <w:pPr>
              <w:shd w:val="clear" w:color="auto" w:fill="FFFFFF"/>
              <w:spacing w:after="240"/>
              <w:jc w:val="both"/>
            </w:pPr>
            <w:r w:rsidRPr="00F0686E">
              <w:t>Підприємливість і фінансова грамотність</w:t>
            </w:r>
          </w:p>
        </w:tc>
        <w:tc>
          <w:tcPr>
            <w:tcW w:w="4927" w:type="dxa"/>
            <w:shd w:val="clear" w:color="auto" w:fill="auto"/>
          </w:tcPr>
          <w:p w:rsidR="002A42ED" w:rsidRPr="00F0686E" w:rsidRDefault="002A42ED" w:rsidP="00FC61FE">
            <w:pPr>
              <w:spacing w:after="240"/>
              <w:jc w:val="both"/>
            </w:pPr>
            <w:r w:rsidRPr="00F0686E">
              <w:t xml:space="preserve">ініціативність, спроможність використовувати можливості та реалізовувати ідеї, перетворюючи їх на цінності для інших у будь-якій сфері життєдіяльності здатність до активної </w:t>
            </w:r>
            <w:r w:rsidRPr="00F0686E">
              <w:lastRenderedPageBreak/>
              <w:t>участі в житті суспільства, керування власним життям і кар’єрою, уміння розв’язувати проблеми, готовність брати відповідальність за власні рішення, здатність працювати в команді заради планування та здійснення проєктів, які мають культурну, суспільну або фінансову цінність</w:t>
            </w:r>
          </w:p>
        </w:tc>
      </w:tr>
    </w:tbl>
    <w:p w:rsidR="0002590A" w:rsidRDefault="0002590A" w:rsidP="0002590A">
      <w:pPr>
        <w:shd w:val="clear" w:color="auto" w:fill="FFFFFF"/>
        <w:jc w:val="both"/>
        <w:rPr>
          <w:color w:val="000000"/>
        </w:rPr>
      </w:pPr>
    </w:p>
    <w:p w:rsidR="0002590A" w:rsidRDefault="002A42ED" w:rsidP="0002590A">
      <w:pPr>
        <w:shd w:val="clear" w:color="auto" w:fill="FFFFFF"/>
        <w:spacing w:after="240"/>
        <w:jc w:val="center"/>
        <w:rPr>
          <w:b/>
          <w:bCs/>
          <w:color w:val="000000"/>
        </w:rPr>
      </w:pPr>
      <w:r w:rsidRPr="00F0686E">
        <w:rPr>
          <w:b/>
          <w:bCs/>
          <w:color w:val="000000"/>
        </w:rPr>
        <w:t>Перелік освітніх галузей</w:t>
      </w:r>
    </w:p>
    <w:p w:rsidR="002A42ED" w:rsidRDefault="002A42ED" w:rsidP="002A42ED">
      <w:pPr>
        <w:shd w:val="clear" w:color="auto" w:fill="FFFFFF"/>
        <w:spacing w:after="240"/>
        <w:jc w:val="both"/>
        <w:rPr>
          <w:color w:val="000000"/>
        </w:rPr>
      </w:pPr>
      <w:r w:rsidRPr="00F0686E">
        <w:rPr>
          <w:color w:val="000000"/>
        </w:rPr>
        <w:t xml:space="preserve"> Освітню програму укладено за такими освітніми галузями:</w:t>
      </w:r>
    </w:p>
    <w:p w:rsidR="0002590A" w:rsidRDefault="0002590A" w:rsidP="0002590A">
      <w:pPr>
        <w:shd w:val="clear" w:color="auto" w:fill="FFFFFF"/>
        <w:spacing w:after="240"/>
        <w:jc w:val="center"/>
        <w:rPr>
          <w:color w:val="000000"/>
        </w:rPr>
      </w:pPr>
      <w:r>
        <w:rPr>
          <w:color w:val="000000"/>
        </w:rPr>
        <w:t>для 5-х класів</w:t>
      </w:r>
    </w:p>
    <w:p w:rsidR="0002590A" w:rsidRDefault="0002590A" w:rsidP="0002590A">
      <w:pPr>
        <w:shd w:val="clear" w:color="auto" w:fill="FFFFFF"/>
        <w:jc w:val="both"/>
        <w:rPr>
          <w:color w:val="000000"/>
        </w:rPr>
      </w:pPr>
      <w:r>
        <w:rPr>
          <w:color w:val="000000"/>
        </w:rPr>
        <w:t>- мовно-літературна;</w:t>
      </w:r>
    </w:p>
    <w:p w:rsidR="0002590A" w:rsidRDefault="0002590A" w:rsidP="0002590A">
      <w:pPr>
        <w:shd w:val="clear" w:color="auto" w:fill="FFFFFF"/>
        <w:jc w:val="both"/>
        <w:rPr>
          <w:color w:val="000000"/>
        </w:rPr>
      </w:pPr>
      <w:r>
        <w:rPr>
          <w:color w:val="000000"/>
        </w:rPr>
        <w:t>- математична;</w:t>
      </w:r>
    </w:p>
    <w:p w:rsidR="0002590A" w:rsidRDefault="0002590A" w:rsidP="0002590A">
      <w:pPr>
        <w:shd w:val="clear" w:color="auto" w:fill="FFFFFF"/>
        <w:jc w:val="both"/>
        <w:rPr>
          <w:color w:val="000000"/>
        </w:rPr>
      </w:pPr>
      <w:r>
        <w:rPr>
          <w:color w:val="000000"/>
        </w:rPr>
        <w:t>- природнича;</w:t>
      </w:r>
    </w:p>
    <w:p w:rsidR="0002590A" w:rsidRDefault="0002590A" w:rsidP="0002590A">
      <w:pPr>
        <w:shd w:val="clear" w:color="auto" w:fill="FFFFFF"/>
        <w:jc w:val="both"/>
        <w:rPr>
          <w:color w:val="000000"/>
        </w:rPr>
      </w:pPr>
      <w:r>
        <w:rPr>
          <w:color w:val="000000"/>
        </w:rPr>
        <w:t xml:space="preserve">- соціальна і </w:t>
      </w:r>
      <w:proofErr w:type="spellStart"/>
      <w:r>
        <w:rPr>
          <w:color w:val="000000"/>
        </w:rPr>
        <w:t>здоров’язбережувальна</w:t>
      </w:r>
      <w:proofErr w:type="spellEnd"/>
      <w:r>
        <w:rPr>
          <w:color w:val="000000"/>
        </w:rPr>
        <w:t>;</w:t>
      </w:r>
    </w:p>
    <w:p w:rsidR="0002590A" w:rsidRDefault="0002590A" w:rsidP="0002590A">
      <w:pPr>
        <w:shd w:val="clear" w:color="auto" w:fill="FFFFFF"/>
        <w:jc w:val="both"/>
        <w:rPr>
          <w:color w:val="000000"/>
        </w:rPr>
      </w:pPr>
      <w:r>
        <w:rPr>
          <w:color w:val="000000"/>
        </w:rPr>
        <w:t>- громадянська та історична;</w:t>
      </w:r>
    </w:p>
    <w:p w:rsidR="0002590A" w:rsidRDefault="0002590A" w:rsidP="005D214D">
      <w:pPr>
        <w:shd w:val="clear" w:color="auto" w:fill="FFFFFF"/>
        <w:jc w:val="both"/>
        <w:rPr>
          <w:color w:val="000000"/>
        </w:rPr>
      </w:pPr>
      <w:r>
        <w:rPr>
          <w:color w:val="000000"/>
        </w:rPr>
        <w:t>- технологічна;</w:t>
      </w:r>
    </w:p>
    <w:p w:rsidR="0002590A" w:rsidRDefault="0002590A" w:rsidP="005D214D">
      <w:pPr>
        <w:shd w:val="clear" w:color="auto" w:fill="FFFFFF"/>
        <w:jc w:val="both"/>
        <w:rPr>
          <w:color w:val="000000"/>
        </w:rPr>
      </w:pPr>
      <w:r>
        <w:rPr>
          <w:color w:val="000000"/>
        </w:rPr>
        <w:t xml:space="preserve">- </w:t>
      </w:r>
      <w:proofErr w:type="spellStart"/>
      <w:r>
        <w:rPr>
          <w:color w:val="000000"/>
        </w:rPr>
        <w:t>інформатична</w:t>
      </w:r>
      <w:proofErr w:type="spellEnd"/>
      <w:r>
        <w:rPr>
          <w:color w:val="000000"/>
        </w:rPr>
        <w:t>;</w:t>
      </w:r>
    </w:p>
    <w:p w:rsidR="0002590A" w:rsidRDefault="0002590A" w:rsidP="005D214D">
      <w:pPr>
        <w:shd w:val="clear" w:color="auto" w:fill="FFFFFF"/>
        <w:jc w:val="both"/>
        <w:rPr>
          <w:color w:val="000000"/>
        </w:rPr>
      </w:pPr>
      <w:r>
        <w:rPr>
          <w:color w:val="000000"/>
        </w:rPr>
        <w:t xml:space="preserve">- </w:t>
      </w:r>
      <w:r w:rsidR="005D214D">
        <w:rPr>
          <w:color w:val="000000"/>
        </w:rPr>
        <w:t>мистецька;</w:t>
      </w:r>
    </w:p>
    <w:p w:rsidR="005D214D" w:rsidRDefault="005D214D" w:rsidP="0002590A">
      <w:pPr>
        <w:shd w:val="clear" w:color="auto" w:fill="FFFFFF"/>
        <w:spacing w:after="240"/>
        <w:jc w:val="both"/>
        <w:rPr>
          <w:color w:val="000000"/>
        </w:rPr>
      </w:pPr>
      <w:r>
        <w:rPr>
          <w:color w:val="000000"/>
        </w:rPr>
        <w:t>- фізична культура</w:t>
      </w:r>
    </w:p>
    <w:p w:rsidR="0002590A" w:rsidRPr="00F0686E" w:rsidRDefault="0002590A" w:rsidP="0002590A">
      <w:pPr>
        <w:shd w:val="clear" w:color="auto" w:fill="FFFFFF"/>
        <w:spacing w:after="240"/>
        <w:jc w:val="center"/>
        <w:rPr>
          <w:color w:val="000000"/>
        </w:rPr>
      </w:pPr>
      <w:r>
        <w:rPr>
          <w:color w:val="000000"/>
        </w:rPr>
        <w:t>для 6-9-х класів</w:t>
      </w:r>
    </w:p>
    <w:p w:rsidR="002A42ED" w:rsidRPr="00F0686E" w:rsidRDefault="002A42ED" w:rsidP="002A42ED">
      <w:pPr>
        <w:shd w:val="clear" w:color="auto" w:fill="FFFFFF"/>
        <w:jc w:val="both"/>
        <w:rPr>
          <w:color w:val="000000"/>
        </w:rPr>
      </w:pPr>
      <w:r w:rsidRPr="00F0686E">
        <w:rPr>
          <w:color w:val="000000"/>
        </w:rPr>
        <w:t>- мови і літератури;</w:t>
      </w:r>
    </w:p>
    <w:p w:rsidR="002A42ED" w:rsidRPr="00F0686E" w:rsidRDefault="002A42ED" w:rsidP="002A42ED">
      <w:pPr>
        <w:shd w:val="clear" w:color="auto" w:fill="FFFFFF"/>
        <w:jc w:val="both"/>
        <w:rPr>
          <w:color w:val="000000"/>
        </w:rPr>
      </w:pPr>
      <w:r w:rsidRPr="00F0686E">
        <w:rPr>
          <w:color w:val="000000"/>
        </w:rPr>
        <w:t>- суспільствознавство;</w:t>
      </w:r>
    </w:p>
    <w:p w:rsidR="002A42ED" w:rsidRPr="00F0686E" w:rsidRDefault="002A42ED" w:rsidP="002A42ED">
      <w:pPr>
        <w:shd w:val="clear" w:color="auto" w:fill="FFFFFF"/>
        <w:jc w:val="both"/>
        <w:rPr>
          <w:color w:val="000000"/>
        </w:rPr>
      </w:pPr>
      <w:r w:rsidRPr="00F0686E">
        <w:rPr>
          <w:color w:val="000000"/>
        </w:rPr>
        <w:t>- мистецтво;</w:t>
      </w:r>
    </w:p>
    <w:p w:rsidR="002A42ED" w:rsidRPr="00F0686E" w:rsidRDefault="002A42ED" w:rsidP="002A42ED">
      <w:pPr>
        <w:shd w:val="clear" w:color="auto" w:fill="FFFFFF"/>
        <w:jc w:val="both"/>
        <w:rPr>
          <w:color w:val="000000"/>
        </w:rPr>
      </w:pPr>
      <w:r w:rsidRPr="00F0686E">
        <w:rPr>
          <w:color w:val="000000"/>
        </w:rPr>
        <w:t>- математика;</w:t>
      </w:r>
    </w:p>
    <w:p w:rsidR="002A42ED" w:rsidRPr="00F0686E" w:rsidRDefault="008E467A" w:rsidP="002A42ED">
      <w:pPr>
        <w:shd w:val="clear" w:color="auto" w:fill="FFFFFF"/>
        <w:jc w:val="both"/>
        <w:rPr>
          <w:color w:val="000000"/>
        </w:rPr>
      </w:pPr>
      <w:r>
        <w:rPr>
          <w:color w:val="000000"/>
        </w:rPr>
        <w:t>- природнича</w:t>
      </w:r>
      <w:r w:rsidR="002A42ED" w:rsidRPr="00F0686E">
        <w:rPr>
          <w:color w:val="000000"/>
        </w:rPr>
        <w:t>;</w:t>
      </w:r>
    </w:p>
    <w:p w:rsidR="002A42ED" w:rsidRPr="00F0686E" w:rsidRDefault="002A42ED" w:rsidP="002A42ED">
      <w:pPr>
        <w:shd w:val="clear" w:color="auto" w:fill="FFFFFF"/>
        <w:jc w:val="both"/>
        <w:rPr>
          <w:color w:val="000000"/>
        </w:rPr>
      </w:pPr>
      <w:r w:rsidRPr="00F0686E">
        <w:rPr>
          <w:color w:val="000000"/>
        </w:rPr>
        <w:t>- технології;</w:t>
      </w:r>
    </w:p>
    <w:p w:rsidR="002A42ED" w:rsidRPr="00F0686E" w:rsidRDefault="002A42ED" w:rsidP="002A42ED">
      <w:pPr>
        <w:shd w:val="clear" w:color="auto" w:fill="FFFFFF"/>
        <w:spacing w:after="240"/>
        <w:jc w:val="both"/>
        <w:rPr>
          <w:color w:val="000000"/>
        </w:rPr>
      </w:pPr>
      <w:r w:rsidRPr="00F0686E">
        <w:rPr>
          <w:color w:val="000000"/>
        </w:rPr>
        <w:t>- здоров’я і фізична культура.</w:t>
      </w:r>
    </w:p>
    <w:p w:rsidR="002A42ED" w:rsidRPr="00F0686E" w:rsidRDefault="002A42ED" w:rsidP="002A42ED">
      <w:pPr>
        <w:shd w:val="clear" w:color="auto" w:fill="FFFFFF"/>
        <w:spacing w:after="240"/>
        <w:jc w:val="both"/>
        <w:rPr>
          <w:color w:val="000000"/>
        </w:rPr>
      </w:pPr>
      <w:r w:rsidRPr="00F0686E">
        <w:rPr>
          <w:bCs/>
          <w:color w:val="000000"/>
        </w:rPr>
        <w:t>Логічна послідовність вивчення предметів</w:t>
      </w:r>
      <w:r w:rsidR="005D214D">
        <w:rPr>
          <w:bCs/>
          <w:color w:val="000000"/>
        </w:rPr>
        <w:t xml:space="preserve"> </w:t>
      </w:r>
      <w:r w:rsidRPr="00F0686E">
        <w:rPr>
          <w:color w:val="000000"/>
        </w:rPr>
        <w:t>розкривається у відповідних</w:t>
      </w:r>
      <w:r w:rsidR="005D214D">
        <w:rPr>
          <w:color w:val="000000"/>
        </w:rPr>
        <w:t xml:space="preserve"> модельних навчальних та типових </w:t>
      </w:r>
      <w:r w:rsidRPr="00F0686E">
        <w:rPr>
          <w:bCs/>
          <w:color w:val="000000"/>
        </w:rPr>
        <w:t>навчальних програмах</w:t>
      </w:r>
      <w:r w:rsidRPr="00F0686E">
        <w:rPr>
          <w:color w:val="000000"/>
        </w:rPr>
        <w:t>.</w:t>
      </w:r>
    </w:p>
    <w:p w:rsidR="00976387" w:rsidRDefault="00976387">
      <w:pPr>
        <w:spacing w:after="240"/>
        <w:rPr>
          <w:b/>
          <w:bCs/>
          <w:color w:val="000000"/>
        </w:rPr>
      </w:pPr>
      <w:r>
        <w:rPr>
          <w:b/>
          <w:bCs/>
          <w:color w:val="000000"/>
        </w:rPr>
        <w:br w:type="page"/>
      </w:r>
    </w:p>
    <w:p w:rsidR="00865970" w:rsidRPr="00865970" w:rsidRDefault="008E467A" w:rsidP="008E467A">
      <w:pPr>
        <w:shd w:val="clear" w:color="auto" w:fill="FFFFFF"/>
        <w:spacing w:after="240"/>
        <w:rPr>
          <w:b/>
          <w:color w:val="000000"/>
        </w:rPr>
      </w:pPr>
      <w:r>
        <w:rPr>
          <w:b/>
          <w:bCs/>
          <w:color w:val="000000"/>
        </w:rPr>
        <w:lastRenderedPageBreak/>
        <w:t xml:space="preserve">                 Ф</w:t>
      </w:r>
      <w:r w:rsidR="002A42ED" w:rsidRPr="00865970">
        <w:rPr>
          <w:b/>
          <w:bCs/>
          <w:color w:val="000000"/>
        </w:rPr>
        <w:t>орми організації освітнього процесу</w:t>
      </w:r>
    </w:p>
    <w:p w:rsidR="002A42ED" w:rsidRPr="00F0686E" w:rsidRDefault="002A42ED" w:rsidP="002A42ED">
      <w:pPr>
        <w:shd w:val="clear" w:color="auto" w:fill="FFFFFF"/>
        <w:spacing w:after="240"/>
        <w:jc w:val="both"/>
        <w:rPr>
          <w:color w:val="000000"/>
        </w:rPr>
      </w:pPr>
      <w:r w:rsidRPr="00F0686E">
        <w:rPr>
          <w:color w:val="000000"/>
        </w:rPr>
        <w:t>Основними формами організації освітнього процесу є різні типи уроку:</w:t>
      </w:r>
    </w:p>
    <w:p w:rsidR="002A42ED" w:rsidRPr="00F0686E" w:rsidRDefault="002A42ED" w:rsidP="002A42ED">
      <w:pPr>
        <w:shd w:val="clear" w:color="auto" w:fill="FFFFFF"/>
        <w:jc w:val="both"/>
        <w:rPr>
          <w:color w:val="000000"/>
        </w:rPr>
      </w:pPr>
      <w:r w:rsidRPr="00F0686E">
        <w:rPr>
          <w:color w:val="000000"/>
        </w:rPr>
        <w:t>- формування компетентностей;</w:t>
      </w:r>
    </w:p>
    <w:p w:rsidR="002A42ED" w:rsidRPr="00F0686E" w:rsidRDefault="002A42ED" w:rsidP="002A42ED">
      <w:pPr>
        <w:shd w:val="clear" w:color="auto" w:fill="FFFFFF"/>
        <w:jc w:val="both"/>
        <w:rPr>
          <w:color w:val="000000"/>
        </w:rPr>
      </w:pPr>
      <w:r w:rsidRPr="00F0686E">
        <w:rPr>
          <w:color w:val="000000"/>
        </w:rPr>
        <w:t>- розвитку компетентностей;</w:t>
      </w:r>
    </w:p>
    <w:p w:rsidR="002A42ED" w:rsidRPr="00F0686E" w:rsidRDefault="002A42ED" w:rsidP="002A42ED">
      <w:pPr>
        <w:shd w:val="clear" w:color="auto" w:fill="FFFFFF"/>
        <w:jc w:val="both"/>
        <w:rPr>
          <w:color w:val="000000"/>
        </w:rPr>
      </w:pPr>
      <w:r w:rsidRPr="00F0686E">
        <w:rPr>
          <w:color w:val="000000"/>
        </w:rPr>
        <w:t>- перевірки та/або оцінювання досягнення компетентностей;</w:t>
      </w:r>
    </w:p>
    <w:p w:rsidR="002A42ED" w:rsidRPr="00F0686E" w:rsidRDefault="002A42ED" w:rsidP="002A42ED">
      <w:pPr>
        <w:shd w:val="clear" w:color="auto" w:fill="FFFFFF"/>
        <w:jc w:val="both"/>
        <w:rPr>
          <w:color w:val="000000"/>
        </w:rPr>
      </w:pPr>
      <w:r w:rsidRPr="00F0686E">
        <w:rPr>
          <w:color w:val="000000"/>
        </w:rPr>
        <w:t>- корекції основних компетентностей;</w:t>
      </w:r>
    </w:p>
    <w:p w:rsidR="002A42ED" w:rsidRPr="00F0686E" w:rsidRDefault="002A42ED" w:rsidP="002A42ED">
      <w:pPr>
        <w:shd w:val="clear" w:color="auto" w:fill="FFFFFF"/>
        <w:spacing w:after="240"/>
        <w:jc w:val="both"/>
        <w:rPr>
          <w:color w:val="000000"/>
        </w:rPr>
      </w:pPr>
      <w:r w:rsidRPr="00F0686E">
        <w:rPr>
          <w:color w:val="000000"/>
        </w:rPr>
        <w:t>- комбінований урок.</w:t>
      </w:r>
    </w:p>
    <w:p w:rsidR="002A42ED" w:rsidRPr="00F0686E" w:rsidRDefault="002A42ED" w:rsidP="002A42ED">
      <w:pPr>
        <w:shd w:val="clear" w:color="auto" w:fill="FFFFFF"/>
        <w:spacing w:after="240"/>
        <w:jc w:val="both"/>
        <w:rPr>
          <w:color w:val="000000"/>
        </w:rPr>
      </w:pPr>
      <w:r w:rsidRPr="00F0686E">
        <w:rPr>
          <w:color w:val="000000"/>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F0686E">
        <w:rPr>
          <w:color w:val="000000"/>
        </w:rPr>
        <w:t>квести</w:t>
      </w:r>
      <w:proofErr w:type="spellEnd"/>
      <w:r w:rsidRPr="00F0686E">
        <w:rPr>
          <w:color w:val="000000"/>
        </w:rPr>
        <w:t>, інтерактивні уроки (</w:t>
      </w:r>
      <w:proofErr w:type="spellStart"/>
      <w:r w:rsidRPr="00F0686E">
        <w:rPr>
          <w:color w:val="000000"/>
        </w:rPr>
        <w:t>уроки-«суди</w:t>
      </w:r>
      <w:proofErr w:type="spellEnd"/>
      <w:r w:rsidRPr="00F0686E">
        <w:rPr>
          <w:color w:val="000000"/>
        </w:rPr>
        <w:t>», урок-дискусійна група, уроки з навчанням одних учнів іншими), інтегровані уроки, проблемний урок, відео-уроки тощо.</w:t>
      </w:r>
    </w:p>
    <w:p w:rsidR="002A42ED" w:rsidRPr="00F0686E" w:rsidRDefault="00865970" w:rsidP="002A42ED">
      <w:pPr>
        <w:shd w:val="clear" w:color="auto" w:fill="FFFFFF"/>
        <w:spacing w:after="240"/>
        <w:jc w:val="both"/>
        <w:rPr>
          <w:color w:val="000000"/>
        </w:rPr>
      </w:pPr>
      <w:r>
        <w:rPr>
          <w:color w:val="000000"/>
        </w:rPr>
        <w:t xml:space="preserve">З метою </w:t>
      </w:r>
      <w:r w:rsidR="002A42ED" w:rsidRPr="00F0686E">
        <w:rPr>
          <w:color w:val="000000"/>
        </w:rPr>
        <w:t>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A42ED" w:rsidRPr="00F0686E" w:rsidRDefault="002A42ED" w:rsidP="002A42ED">
      <w:pPr>
        <w:shd w:val="clear" w:color="auto" w:fill="FFFFFF"/>
        <w:spacing w:after="240"/>
        <w:jc w:val="both"/>
        <w:rPr>
          <w:color w:val="000000"/>
        </w:rPr>
      </w:pPr>
      <w:r w:rsidRPr="00F0686E">
        <w:rPr>
          <w:color w:val="000000"/>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2A42ED" w:rsidRPr="00F0686E" w:rsidRDefault="002A42ED" w:rsidP="002A42ED">
      <w:pPr>
        <w:shd w:val="clear" w:color="auto" w:fill="FFFFFF"/>
        <w:spacing w:after="240"/>
        <w:jc w:val="both"/>
        <w:rPr>
          <w:color w:val="000000"/>
        </w:rPr>
      </w:pPr>
      <w:r w:rsidRPr="00F0686E">
        <w:rPr>
          <w:color w:val="000000"/>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2A42ED" w:rsidRPr="00F0686E" w:rsidRDefault="002A42ED" w:rsidP="002A42ED">
      <w:pPr>
        <w:shd w:val="clear" w:color="auto" w:fill="FFFFFF"/>
        <w:spacing w:after="240"/>
        <w:jc w:val="both"/>
        <w:rPr>
          <w:color w:val="000000"/>
        </w:rPr>
      </w:pPr>
      <w:r w:rsidRPr="00F0686E">
        <w:rPr>
          <w:color w:val="000000"/>
        </w:rPr>
        <w:lastRenderedPageBreak/>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A42ED" w:rsidRDefault="002A42ED" w:rsidP="002A42ED">
      <w:pPr>
        <w:shd w:val="clear" w:color="auto" w:fill="FFFFFF"/>
        <w:spacing w:after="240"/>
        <w:jc w:val="both"/>
        <w:rPr>
          <w:color w:val="000000"/>
        </w:rPr>
      </w:pPr>
      <w:r w:rsidRPr="00F0686E">
        <w:rPr>
          <w:color w:val="00000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65970" w:rsidRPr="00F0686E" w:rsidRDefault="00865970" w:rsidP="002A42ED">
      <w:pPr>
        <w:shd w:val="clear" w:color="auto" w:fill="FFFFFF"/>
        <w:spacing w:after="240"/>
        <w:jc w:val="both"/>
        <w:rPr>
          <w:color w:val="000000"/>
        </w:rPr>
      </w:pPr>
      <w:r>
        <w:rPr>
          <w:color w:val="000000"/>
        </w:rPr>
        <w:t>З метою належної організаці</w:t>
      </w:r>
      <w:r w:rsidR="005C7EE7">
        <w:rPr>
          <w:color w:val="000000"/>
        </w:rPr>
        <w:t xml:space="preserve">ї освітнього процесу в закладі </w:t>
      </w:r>
      <w:r>
        <w:rPr>
          <w:color w:val="000000"/>
        </w:rPr>
        <w:t xml:space="preserve"> формуються інклюзивні класи за заявами батьків та відповідно до висновку ІРЦ. Організовується дистанційна форма навчання з урахуванням епідеміологічної ситуації та військового стану.</w:t>
      </w:r>
    </w:p>
    <w:p w:rsidR="002A42ED" w:rsidRPr="00F0686E" w:rsidRDefault="002A42ED" w:rsidP="002A42ED">
      <w:pPr>
        <w:shd w:val="clear" w:color="auto" w:fill="FFFFFF"/>
        <w:spacing w:after="240"/>
        <w:jc w:val="both"/>
        <w:rPr>
          <w:color w:val="000000"/>
        </w:rPr>
      </w:pPr>
      <w:r w:rsidRPr="00F0686E">
        <w:rPr>
          <w:color w:val="00000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65970" w:rsidRDefault="00C666D8" w:rsidP="00976387">
      <w:pPr>
        <w:shd w:val="clear" w:color="auto" w:fill="FFFFFF"/>
        <w:jc w:val="center"/>
        <w:rPr>
          <w:b/>
          <w:bCs/>
          <w:color w:val="000000"/>
        </w:rPr>
      </w:pPr>
      <w:r>
        <w:rPr>
          <w:b/>
          <w:bCs/>
          <w:color w:val="000000"/>
        </w:rPr>
        <w:t xml:space="preserve">Опис </w:t>
      </w:r>
      <w:r w:rsidR="002A42ED" w:rsidRPr="00865970">
        <w:rPr>
          <w:b/>
          <w:bCs/>
          <w:color w:val="000000"/>
        </w:rPr>
        <w:t>інструмент</w:t>
      </w:r>
      <w:r>
        <w:rPr>
          <w:b/>
          <w:bCs/>
          <w:color w:val="000000"/>
        </w:rPr>
        <w:t>арію оцінювання</w:t>
      </w:r>
    </w:p>
    <w:p w:rsidR="002930CA" w:rsidRDefault="002930CA" w:rsidP="002930CA">
      <w:pPr>
        <w:shd w:val="clear" w:color="auto" w:fill="FFFFFF"/>
        <w:rPr>
          <w:b/>
          <w:bCs/>
          <w:color w:val="000000"/>
        </w:rPr>
      </w:pPr>
      <w:r>
        <w:t xml:space="preserve">Згідно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що проводяться закладом, є формувальне, поточне та підсумкове: тематичне, семестрове, річне. За вибором закладу оцінювання може здійснюватися за системою оцінювання, визначеною законодавством, або за власною шкалою. За умови використання власної шкали заклад має визначити правила переведення загальної оцінки результатів навчання семестрового та річного оцінювання до системи, визначеної законодавством, для виставлення у Свідоцтві досягнень. Семестрове та підсумкове (річне) оцінювання результатів навчання здійснюють за 12-бальною системою (шкалою), а його результати позначають цифрами від 1 до 12. </w:t>
      </w:r>
      <w:r>
        <w:rPr>
          <w:b/>
          <w:bCs/>
          <w:color w:val="000000"/>
        </w:rPr>
        <w:t xml:space="preserve"> </w:t>
      </w:r>
    </w:p>
    <w:p w:rsidR="002930CA" w:rsidRDefault="002930CA" w:rsidP="002930CA">
      <w:pPr>
        <w:shd w:val="clear" w:color="auto" w:fill="FFFFFF"/>
        <w:rPr>
          <w:b/>
          <w:bCs/>
          <w:color w:val="000000"/>
        </w:rPr>
      </w:pPr>
    </w:p>
    <w:p w:rsidR="00E5497B" w:rsidRDefault="002930CA" w:rsidP="00865970">
      <w:pPr>
        <w:shd w:val="clear" w:color="auto" w:fill="FFFFFF"/>
        <w:spacing w:after="240"/>
        <w:jc w:val="both"/>
        <w:rPr>
          <w:color w:val="000000"/>
        </w:rPr>
      </w:pPr>
      <w:r>
        <w:rPr>
          <w:color w:val="000000"/>
        </w:rPr>
        <w:t xml:space="preserve">         </w:t>
      </w:r>
      <w:r w:rsidR="00C666D8">
        <w:rPr>
          <w:color w:val="000000"/>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та вибіркового освітнього компонента</w:t>
      </w:r>
      <w:r w:rsidR="00E5497B">
        <w:rPr>
          <w:color w:val="000000"/>
        </w:rPr>
        <w:t xml:space="preserve">. </w:t>
      </w:r>
    </w:p>
    <w:p w:rsidR="00C666D8" w:rsidRDefault="00E5497B" w:rsidP="00865970">
      <w:pPr>
        <w:shd w:val="clear" w:color="auto" w:fill="FFFFFF"/>
        <w:spacing w:after="240"/>
        <w:jc w:val="both"/>
        <w:rPr>
          <w:color w:val="000000"/>
        </w:rPr>
      </w:pPr>
      <w:r>
        <w:rPr>
          <w:color w:val="000000"/>
        </w:rPr>
        <w:t xml:space="preserve">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ДПА. </w:t>
      </w:r>
    </w:p>
    <w:p w:rsidR="00B05F40" w:rsidRPr="00B05F40" w:rsidRDefault="00B05F40" w:rsidP="00B05F40">
      <w:pPr>
        <w:shd w:val="clear" w:color="auto" w:fill="FFFFFF"/>
        <w:spacing w:after="240"/>
        <w:jc w:val="both"/>
        <w:rPr>
          <w:color w:val="000000"/>
        </w:rPr>
      </w:pPr>
      <w:r w:rsidRPr="00B05F40">
        <w:rPr>
          <w:color w:val="000000"/>
        </w:rPr>
        <w:t>Оцінювання результатів навчання учнів має бути зорієнтованим на ключові</w:t>
      </w:r>
      <w:r>
        <w:rPr>
          <w:color w:val="000000"/>
        </w:rPr>
        <w:t xml:space="preserve"> </w:t>
      </w:r>
      <w:r w:rsidRPr="00B05F40">
        <w:rPr>
          <w:color w:val="000000"/>
        </w:rPr>
        <w:t>компетентності і наскрізні вміння та вимоги до обов’язкових результатів навчання</w:t>
      </w:r>
      <w:r>
        <w:rPr>
          <w:color w:val="000000"/>
        </w:rPr>
        <w:t xml:space="preserve"> </w:t>
      </w:r>
      <w:r w:rsidRPr="00B05F40">
        <w:rPr>
          <w:color w:val="000000"/>
        </w:rPr>
        <w:t>у відповідній освітній галузі, визначені Державним стандартом.</w:t>
      </w:r>
    </w:p>
    <w:p w:rsidR="00B05F40" w:rsidRPr="00B05F40" w:rsidRDefault="00B05F40" w:rsidP="00B05F40">
      <w:pPr>
        <w:shd w:val="clear" w:color="auto" w:fill="FFFFFF"/>
        <w:spacing w:after="240"/>
        <w:jc w:val="both"/>
        <w:rPr>
          <w:color w:val="000000"/>
        </w:rPr>
      </w:pPr>
      <w:r w:rsidRPr="00B05F40">
        <w:rPr>
          <w:color w:val="000000"/>
        </w:rPr>
        <w:lastRenderedPageBreak/>
        <w:t>Встановлення відповідності між вимогами до результатів навчання учнів,</w:t>
      </w:r>
      <w:r>
        <w:rPr>
          <w:color w:val="000000"/>
        </w:rPr>
        <w:t xml:space="preserve"> </w:t>
      </w:r>
      <w:r w:rsidRPr="00B05F40">
        <w:rPr>
          <w:color w:val="000000"/>
        </w:rPr>
        <w:t>визначеними Державним стандартом, та показниками їх вимірювання</w:t>
      </w:r>
      <w:r>
        <w:rPr>
          <w:color w:val="000000"/>
        </w:rPr>
        <w:t xml:space="preserve"> </w:t>
      </w:r>
      <w:r w:rsidRPr="00B05F40">
        <w:rPr>
          <w:color w:val="000000"/>
        </w:rPr>
        <w:t>здійснюється відповідно до системи та загальних критеріїв оцінювання</w:t>
      </w:r>
      <w:r>
        <w:rPr>
          <w:color w:val="000000"/>
        </w:rPr>
        <w:t xml:space="preserve"> </w:t>
      </w:r>
      <w:r w:rsidRPr="00B05F40">
        <w:rPr>
          <w:color w:val="000000"/>
        </w:rPr>
        <w:t>результатів навчання учнів, визначених Міністерством освіти і науки України.</w:t>
      </w:r>
    </w:p>
    <w:p w:rsidR="00B05F40" w:rsidRPr="00B05F40" w:rsidRDefault="00B05F40" w:rsidP="00B05F40">
      <w:pPr>
        <w:shd w:val="clear" w:color="auto" w:fill="FFFFFF"/>
        <w:spacing w:after="240"/>
        <w:jc w:val="both"/>
        <w:rPr>
          <w:color w:val="000000"/>
        </w:rPr>
      </w:pPr>
      <w:r w:rsidRPr="00B05F40">
        <w:rPr>
          <w:color w:val="000000"/>
        </w:rPr>
        <w:t>Основними видами оцінювання результатів навчання учнів є: поточне,</w:t>
      </w:r>
      <w:r>
        <w:rPr>
          <w:color w:val="000000"/>
        </w:rPr>
        <w:t xml:space="preserve"> </w:t>
      </w:r>
      <w:r w:rsidRPr="00B05F40">
        <w:rPr>
          <w:color w:val="000000"/>
        </w:rPr>
        <w:t>підсумкове (тематичне, семестрове, річне) оцінювання та державна підсумкова</w:t>
      </w:r>
      <w:r>
        <w:rPr>
          <w:color w:val="000000"/>
        </w:rPr>
        <w:t xml:space="preserve"> </w:t>
      </w:r>
      <w:r w:rsidRPr="00B05F40">
        <w:rPr>
          <w:color w:val="000000"/>
        </w:rPr>
        <w:t>атестація.</w:t>
      </w:r>
    </w:p>
    <w:p w:rsidR="00B05F40" w:rsidRDefault="00B05F40" w:rsidP="00865970">
      <w:pPr>
        <w:shd w:val="clear" w:color="auto" w:fill="FFFFFF"/>
        <w:spacing w:after="240"/>
        <w:jc w:val="both"/>
        <w:rPr>
          <w:color w:val="000000"/>
        </w:rPr>
      </w:pPr>
      <w:r w:rsidRPr="00B05F40">
        <w:rPr>
          <w:color w:val="000000"/>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w:t>
      </w:r>
      <w:r>
        <w:rPr>
          <w:color w:val="000000"/>
        </w:rPr>
        <w:t xml:space="preserve"> </w:t>
      </w:r>
      <w:r w:rsidRPr="00B05F40">
        <w:rPr>
          <w:color w:val="000000"/>
        </w:rPr>
        <w:t>що видається учневі щороку. Поточне та підсумкове оцінювання результатів</w:t>
      </w:r>
      <w:r w:rsidR="000B4288">
        <w:rPr>
          <w:color w:val="000000"/>
        </w:rPr>
        <w:t xml:space="preserve"> навчання учнів здійснюється відповідно до вимог навчальних програм із застосуванням </w:t>
      </w:r>
      <w:r w:rsidR="007E3139">
        <w:rPr>
          <w:color w:val="000000"/>
        </w:rPr>
        <w:t>таких основних форм та способів:</w:t>
      </w:r>
    </w:p>
    <w:p w:rsidR="007E3139" w:rsidRDefault="007E3139" w:rsidP="00865970">
      <w:pPr>
        <w:shd w:val="clear" w:color="auto" w:fill="FFFFFF"/>
        <w:spacing w:after="240"/>
        <w:jc w:val="both"/>
        <w:rPr>
          <w:color w:val="000000"/>
        </w:rPr>
      </w:pPr>
      <w:r>
        <w:rPr>
          <w:color w:val="000000"/>
        </w:rPr>
        <w:t>- усної (зокрема шляхом індивідуального, групового та фронтального опитування);</w:t>
      </w:r>
    </w:p>
    <w:p w:rsidR="007E3139" w:rsidRDefault="007E3139" w:rsidP="00865970">
      <w:pPr>
        <w:shd w:val="clear" w:color="auto" w:fill="FFFFFF"/>
        <w:spacing w:after="240"/>
        <w:jc w:val="both"/>
        <w:rPr>
          <w:color w:val="000000"/>
        </w:rPr>
      </w:pPr>
      <w:r>
        <w:rPr>
          <w:color w:val="000000"/>
        </w:rPr>
        <w:t>- письмової, у тому числі графічної (шляхом виконання діагностичних, самостійних та контрольних робіт, організації роботи з текстами, діаграмами, таблицями, графіками, схемами, контурними картами);</w:t>
      </w:r>
    </w:p>
    <w:p w:rsidR="007E3139" w:rsidRDefault="007E3139" w:rsidP="00865970">
      <w:pPr>
        <w:shd w:val="clear" w:color="auto" w:fill="FFFFFF"/>
        <w:spacing w:after="240"/>
        <w:jc w:val="both"/>
        <w:rPr>
          <w:color w:val="000000"/>
        </w:rPr>
      </w:pPr>
      <w:r>
        <w:rPr>
          <w:color w:val="000000"/>
        </w:rPr>
        <w:t>- цифрової (шляхом тестування в електронному форматі);</w:t>
      </w:r>
    </w:p>
    <w:p w:rsidR="007E3139" w:rsidRDefault="007E3139" w:rsidP="00865970">
      <w:pPr>
        <w:shd w:val="clear" w:color="auto" w:fill="FFFFFF"/>
        <w:spacing w:after="240"/>
        <w:jc w:val="both"/>
        <w:rPr>
          <w:color w:val="000000"/>
        </w:rPr>
      </w:pPr>
      <w:r>
        <w:rPr>
          <w:color w:val="000000"/>
        </w:rPr>
        <w:t xml:space="preserve">- практичної (виконання різних видів експериментальних </w:t>
      </w:r>
      <w:proofErr w:type="spellStart"/>
      <w:r>
        <w:rPr>
          <w:color w:val="000000"/>
        </w:rPr>
        <w:t>дослідженьь</w:t>
      </w:r>
      <w:proofErr w:type="spellEnd"/>
      <w:r>
        <w:rPr>
          <w:color w:val="000000"/>
        </w:rPr>
        <w:t xml:space="preserve"> та навчальних </w:t>
      </w:r>
      <w:proofErr w:type="spellStart"/>
      <w:r>
        <w:rPr>
          <w:color w:val="000000"/>
        </w:rPr>
        <w:t>проєктів</w:t>
      </w:r>
      <w:proofErr w:type="spellEnd"/>
      <w:r>
        <w:rPr>
          <w:color w:val="000000"/>
        </w:rPr>
        <w:t>, виготовлення виробів роботи з біологічними об’єктами, хімічними речовинами).</w:t>
      </w:r>
    </w:p>
    <w:p w:rsidR="007E3139" w:rsidRPr="0069287B" w:rsidRDefault="007E3139" w:rsidP="00865970">
      <w:pPr>
        <w:shd w:val="clear" w:color="auto" w:fill="FFFFFF"/>
        <w:spacing w:after="240"/>
        <w:jc w:val="both"/>
        <w:rPr>
          <w:color w:val="000000"/>
        </w:rPr>
      </w:pPr>
      <w:r>
        <w:rPr>
          <w:color w:val="000000"/>
        </w:rPr>
        <w:t>У рамках академічної свободи</w:t>
      </w:r>
      <w:r w:rsidR="005C7EE7">
        <w:rPr>
          <w:color w:val="000000"/>
        </w:rPr>
        <w:t xml:space="preserve"> педагогічні працівники закладу </w:t>
      </w:r>
      <w:r>
        <w:rPr>
          <w:color w:val="000000"/>
        </w:rPr>
        <w:t>здійснюють вибір форм, змісту та способу оцінювання залежно від дидактичної мети.</w:t>
      </w:r>
    </w:p>
    <w:p w:rsidR="00F13A97" w:rsidRDefault="002A42ED" w:rsidP="00B05F40">
      <w:pPr>
        <w:shd w:val="clear" w:color="auto" w:fill="FFFFFF"/>
        <w:jc w:val="center"/>
        <w:rPr>
          <w:b/>
          <w:color w:val="000000"/>
        </w:rPr>
      </w:pPr>
      <w:r w:rsidRPr="00B05F40">
        <w:rPr>
          <w:b/>
          <w:color w:val="000000"/>
        </w:rPr>
        <w:t xml:space="preserve">Система внутрішнього забезпечення </w:t>
      </w:r>
    </w:p>
    <w:p w:rsidR="002A42ED" w:rsidRPr="00B05F40" w:rsidRDefault="002A42ED" w:rsidP="00976387">
      <w:pPr>
        <w:shd w:val="clear" w:color="auto" w:fill="FFFFFF"/>
        <w:jc w:val="center"/>
        <w:rPr>
          <w:b/>
          <w:color w:val="000000"/>
        </w:rPr>
      </w:pPr>
      <w:r w:rsidRPr="00B05F40">
        <w:rPr>
          <w:b/>
          <w:color w:val="000000"/>
        </w:rPr>
        <w:t>якості складається з наступних компонентів:</w:t>
      </w:r>
    </w:p>
    <w:p w:rsidR="002A42ED" w:rsidRPr="00F0686E" w:rsidRDefault="002A42ED" w:rsidP="002A42ED">
      <w:pPr>
        <w:shd w:val="clear" w:color="auto" w:fill="FFFFFF"/>
        <w:spacing w:after="240"/>
        <w:jc w:val="both"/>
        <w:rPr>
          <w:color w:val="000000"/>
        </w:rPr>
      </w:pPr>
      <w:r w:rsidRPr="00F0686E">
        <w:rPr>
          <w:color w:val="000000"/>
          <w:u w:val="single"/>
        </w:rPr>
        <w:t>- кадрове забезпечення освітньої діяльності</w:t>
      </w:r>
      <w:r w:rsidRPr="00F0686E">
        <w:rPr>
          <w:color w:val="000000"/>
        </w:rPr>
        <w:t xml:space="preserve"> викладання в закладі ІІ ступеня повністю забезпечене кваліфікованими фахівцями;</w:t>
      </w:r>
    </w:p>
    <w:p w:rsidR="002A42ED" w:rsidRPr="00F0686E" w:rsidRDefault="002A42ED" w:rsidP="002A42ED">
      <w:pPr>
        <w:shd w:val="clear" w:color="auto" w:fill="FFFFFF"/>
        <w:spacing w:after="240"/>
        <w:jc w:val="both"/>
        <w:rPr>
          <w:color w:val="000000"/>
        </w:rPr>
      </w:pPr>
      <w:r w:rsidRPr="00F0686E">
        <w:rPr>
          <w:color w:val="000000"/>
          <w:u w:val="single"/>
        </w:rPr>
        <w:t>- навчально-методичне забезпечення освітньої діяльності</w:t>
      </w:r>
      <w:r w:rsidRPr="00F0686E">
        <w:rPr>
          <w:color w:val="000000"/>
        </w:rPr>
        <w:t xml:space="preserve"> – Державний стандарт, навчальні програми, підручники, які мають гриф МОН;</w:t>
      </w:r>
    </w:p>
    <w:p w:rsidR="002930CA" w:rsidRDefault="002A42ED" w:rsidP="002A42ED">
      <w:pPr>
        <w:shd w:val="clear" w:color="auto" w:fill="FFFFFF"/>
        <w:spacing w:after="240"/>
        <w:jc w:val="both"/>
        <w:rPr>
          <w:color w:val="000000"/>
        </w:rPr>
      </w:pPr>
      <w:r w:rsidRPr="00F0686E">
        <w:rPr>
          <w:color w:val="000000"/>
          <w:u w:val="single"/>
        </w:rPr>
        <w:t>- матеріально-технічне забезпечення освітньої діяльності</w:t>
      </w:r>
      <w:r w:rsidR="002930CA">
        <w:rPr>
          <w:color w:val="000000"/>
        </w:rPr>
        <w:t xml:space="preserve"> – учні</w:t>
      </w:r>
      <w:r w:rsidRPr="00F0686E">
        <w:rPr>
          <w:color w:val="000000"/>
        </w:rPr>
        <w:t xml:space="preserve"> закладу навчаються за кабінетною системою, а в умовах карантину – за класною; </w:t>
      </w:r>
      <w:r w:rsidR="006911FD">
        <w:rPr>
          <w:color w:val="000000"/>
        </w:rPr>
        <w:t xml:space="preserve">деякі </w:t>
      </w:r>
      <w:r w:rsidRPr="00F0686E">
        <w:rPr>
          <w:color w:val="000000"/>
        </w:rPr>
        <w:t>предметні кабінети, майсте</w:t>
      </w:r>
      <w:r w:rsidR="002930CA">
        <w:rPr>
          <w:color w:val="000000"/>
        </w:rPr>
        <w:t>рня і спортивна зала</w:t>
      </w:r>
      <w:r w:rsidRPr="00F0686E">
        <w:rPr>
          <w:color w:val="000000"/>
        </w:rPr>
        <w:t xml:space="preserve"> обладнані відповідно до вимог Положення про навчальний ка</w:t>
      </w:r>
      <w:r w:rsidR="002930CA">
        <w:rPr>
          <w:color w:val="000000"/>
        </w:rPr>
        <w:t>бінет та вимог техніки безпеки.</w:t>
      </w:r>
    </w:p>
    <w:p w:rsidR="002A42ED" w:rsidRPr="00F0686E" w:rsidRDefault="002A42ED" w:rsidP="002A42ED">
      <w:pPr>
        <w:shd w:val="clear" w:color="auto" w:fill="FFFFFF"/>
        <w:spacing w:after="240"/>
        <w:jc w:val="both"/>
        <w:rPr>
          <w:color w:val="000000"/>
        </w:rPr>
      </w:pPr>
      <w:r w:rsidRPr="00F0686E">
        <w:rPr>
          <w:color w:val="000000"/>
          <w:u w:val="single"/>
        </w:rPr>
        <w:t xml:space="preserve">- якість проведення навчальних занять </w:t>
      </w:r>
      <w:r w:rsidRPr="00F0686E">
        <w:rPr>
          <w:color w:val="000000"/>
        </w:rPr>
        <w:t>– за якісне і вчасне проведення навчальних занять учителі несуть персональну відповідальність;</w:t>
      </w:r>
    </w:p>
    <w:p w:rsidR="002A42ED" w:rsidRPr="00F0686E" w:rsidRDefault="002A42ED" w:rsidP="002A42ED">
      <w:pPr>
        <w:shd w:val="clear" w:color="auto" w:fill="FFFFFF"/>
        <w:spacing w:after="240"/>
        <w:jc w:val="both"/>
        <w:rPr>
          <w:color w:val="000000"/>
        </w:rPr>
      </w:pPr>
      <w:r w:rsidRPr="00F0686E">
        <w:rPr>
          <w:color w:val="000000"/>
          <w:u w:val="single"/>
        </w:rPr>
        <w:lastRenderedPageBreak/>
        <w:t>- моніторинг досягнення учнями результатів навчання (компетентностей)</w:t>
      </w:r>
      <w:r w:rsidRPr="00F0686E">
        <w:rPr>
          <w:color w:val="000000"/>
        </w:rPr>
        <w:t xml:space="preserve"> проводиться згідно вимог навчальних програм та обліковується у класному журналі.</w:t>
      </w:r>
    </w:p>
    <w:p w:rsidR="00DE3EBB" w:rsidRDefault="002A42ED" w:rsidP="002A42ED">
      <w:pPr>
        <w:shd w:val="clear" w:color="auto" w:fill="FFFFFF"/>
        <w:spacing w:after="240"/>
        <w:jc w:val="both"/>
        <w:rPr>
          <w:color w:val="000000"/>
        </w:rPr>
      </w:pPr>
      <w:r w:rsidRPr="00F0686E">
        <w:rPr>
          <w:i/>
          <w:color w:val="000000"/>
        </w:rPr>
        <w:t>За організацію системи внутрішнього забезпечення якості освіти</w:t>
      </w:r>
      <w:r w:rsidR="002930CA">
        <w:rPr>
          <w:color w:val="000000"/>
        </w:rPr>
        <w:t xml:space="preserve"> відповідає заступник директора з навчальної </w:t>
      </w:r>
      <w:proofErr w:type="spellStart"/>
      <w:r w:rsidR="002930CA">
        <w:rPr>
          <w:color w:val="000000"/>
        </w:rPr>
        <w:t>роботи-</w:t>
      </w:r>
      <w:proofErr w:type="spellEnd"/>
      <w:r w:rsidR="002930CA">
        <w:rPr>
          <w:color w:val="000000"/>
        </w:rPr>
        <w:t xml:space="preserve"> Гевич К.М.</w:t>
      </w:r>
    </w:p>
    <w:p w:rsidR="002A42ED" w:rsidRPr="00F0686E" w:rsidRDefault="002A42ED" w:rsidP="002A42ED">
      <w:pPr>
        <w:shd w:val="clear" w:color="auto" w:fill="FFFFFF"/>
        <w:spacing w:after="240"/>
        <w:jc w:val="both"/>
        <w:rPr>
          <w:color w:val="000000"/>
        </w:rPr>
      </w:pPr>
      <w:r w:rsidRPr="005C4ACD">
        <w:rPr>
          <w:bCs/>
          <w:color w:val="000000"/>
        </w:rPr>
        <w:t>Освітня програма закладу базової середньої освіти</w:t>
      </w:r>
      <w:r w:rsidR="005C4ACD">
        <w:rPr>
          <w:bCs/>
          <w:color w:val="000000"/>
        </w:rPr>
        <w:t xml:space="preserve"> </w:t>
      </w:r>
      <w:r w:rsidRPr="00F0686E">
        <w:rPr>
          <w:color w:val="000000"/>
        </w:rPr>
        <w:t>передбачає досягнення учнями результатів навчання (компетентностей), визначених Державним</w:t>
      </w:r>
      <w:r w:rsidR="005C4ACD">
        <w:rPr>
          <w:color w:val="000000"/>
        </w:rPr>
        <w:t>и стандарта</w:t>
      </w:r>
      <w:r w:rsidRPr="00F0686E">
        <w:rPr>
          <w:color w:val="000000"/>
        </w:rPr>
        <w:t>м</w:t>
      </w:r>
      <w:r w:rsidR="005C4ACD">
        <w:rPr>
          <w:color w:val="000000"/>
        </w:rPr>
        <w:t>и</w:t>
      </w:r>
      <w:r w:rsidRPr="00F0686E">
        <w:rPr>
          <w:color w:val="000000"/>
        </w:rPr>
        <w:t>.</w:t>
      </w:r>
    </w:p>
    <w:p w:rsidR="002A42ED" w:rsidRPr="00F0686E" w:rsidRDefault="002A42ED" w:rsidP="002A42ED">
      <w:pPr>
        <w:shd w:val="clear" w:color="auto" w:fill="FFFFFF"/>
        <w:spacing w:after="240"/>
        <w:jc w:val="both"/>
        <w:rPr>
          <w:color w:val="000000"/>
        </w:rPr>
      </w:pPr>
      <w:r w:rsidRPr="00F0686E">
        <w:rPr>
          <w:color w:val="000000"/>
        </w:rPr>
        <w:t>На основі освітньої програми складено та затверджено навчальний план ІІ ступеня, що конкретизує організацію освітнього процесу.</w:t>
      </w:r>
    </w:p>
    <w:p w:rsidR="002A42ED" w:rsidRDefault="002A42ED"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A42ED">
      <w:pPr>
        <w:rPr>
          <w:color w:val="000000"/>
        </w:rPr>
      </w:pPr>
    </w:p>
    <w:p w:rsidR="002930CA" w:rsidRDefault="002930CA" w:rsidP="002930CA">
      <w:pPr>
        <w:jc w:val="right"/>
        <w:rPr>
          <w:sz w:val="20"/>
          <w:szCs w:val="20"/>
        </w:rPr>
      </w:pPr>
      <w:r>
        <w:rPr>
          <w:sz w:val="20"/>
          <w:szCs w:val="20"/>
        </w:rPr>
        <w:t xml:space="preserve">                                                                                                                              </w:t>
      </w:r>
    </w:p>
    <w:p w:rsidR="002930CA" w:rsidRDefault="002930CA" w:rsidP="002930CA">
      <w:pPr>
        <w:jc w:val="right"/>
        <w:rPr>
          <w:sz w:val="20"/>
          <w:szCs w:val="20"/>
        </w:rPr>
      </w:pPr>
      <w:r>
        <w:rPr>
          <w:sz w:val="20"/>
          <w:szCs w:val="20"/>
        </w:rPr>
        <w:lastRenderedPageBreak/>
        <w:t xml:space="preserve">                                                                                                                             </w:t>
      </w:r>
    </w:p>
    <w:p w:rsidR="002930CA" w:rsidRDefault="002930CA" w:rsidP="002930CA">
      <w:pPr>
        <w:jc w:val="right"/>
        <w:rPr>
          <w:sz w:val="20"/>
          <w:szCs w:val="20"/>
        </w:rPr>
      </w:pPr>
    </w:p>
    <w:p w:rsidR="002930CA" w:rsidRPr="002930CA" w:rsidRDefault="002930CA" w:rsidP="002930CA">
      <w:pPr>
        <w:jc w:val="center"/>
        <w:rPr>
          <w:b/>
          <w:sz w:val="24"/>
          <w:szCs w:val="24"/>
        </w:rPr>
      </w:pPr>
      <w:r w:rsidRPr="002930CA">
        <w:rPr>
          <w:b/>
          <w:sz w:val="24"/>
          <w:szCs w:val="24"/>
        </w:rPr>
        <w:t>РОБОЧИЙ  НАВЧАЛЬНИЙ   ПЛАН</w:t>
      </w:r>
    </w:p>
    <w:p w:rsidR="002930CA" w:rsidRPr="002930CA" w:rsidRDefault="002930CA" w:rsidP="002930CA">
      <w:pPr>
        <w:tabs>
          <w:tab w:val="left" w:pos="142"/>
          <w:tab w:val="center" w:pos="4961"/>
        </w:tabs>
        <w:jc w:val="center"/>
        <w:rPr>
          <w:b/>
          <w:sz w:val="24"/>
          <w:szCs w:val="24"/>
        </w:rPr>
      </w:pPr>
      <w:proofErr w:type="spellStart"/>
      <w:r w:rsidRPr="002930CA">
        <w:rPr>
          <w:b/>
          <w:sz w:val="24"/>
          <w:szCs w:val="24"/>
        </w:rPr>
        <w:t>Маринівського</w:t>
      </w:r>
      <w:proofErr w:type="spellEnd"/>
      <w:r w:rsidRPr="002930CA">
        <w:rPr>
          <w:b/>
          <w:sz w:val="24"/>
          <w:szCs w:val="24"/>
        </w:rPr>
        <w:t xml:space="preserve"> ліцею «Лідер» </w:t>
      </w:r>
      <w:proofErr w:type="spellStart"/>
      <w:r w:rsidRPr="002930CA">
        <w:rPr>
          <w:b/>
          <w:sz w:val="24"/>
          <w:szCs w:val="24"/>
        </w:rPr>
        <w:t>Доманівської</w:t>
      </w:r>
      <w:proofErr w:type="spellEnd"/>
      <w:r w:rsidRPr="002930CA">
        <w:rPr>
          <w:b/>
          <w:sz w:val="24"/>
          <w:szCs w:val="24"/>
        </w:rPr>
        <w:t xml:space="preserve"> селищної ради Миколаївської  області  </w:t>
      </w:r>
    </w:p>
    <w:p w:rsidR="002930CA" w:rsidRPr="002930CA" w:rsidRDefault="002930CA" w:rsidP="002930CA">
      <w:pPr>
        <w:tabs>
          <w:tab w:val="left" w:pos="142"/>
          <w:tab w:val="center" w:pos="4961"/>
        </w:tabs>
        <w:jc w:val="center"/>
        <w:rPr>
          <w:b/>
          <w:sz w:val="24"/>
          <w:szCs w:val="24"/>
        </w:rPr>
      </w:pPr>
      <w:r w:rsidRPr="002930CA">
        <w:rPr>
          <w:b/>
          <w:sz w:val="24"/>
          <w:szCs w:val="24"/>
        </w:rPr>
        <w:t xml:space="preserve">для 5 класу НУШ на 2022-2023 </w:t>
      </w:r>
      <w:proofErr w:type="spellStart"/>
      <w:r w:rsidRPr="002930CA">
        <w:rPr>
          <w:b/>
          <w:sz w:val="24"/>
          <w:szCs w:val="24"/>
        </w:rPr>
        <w:t>н.р</w:t>
      </w:r>
      <w:proofErr w:type="spellEnd"/>
      <w:r w:rsidRPr="002930CA">
        <w:rPr>
          <w:b/>
          <w:sz w:val="24"/>
          <w:szCs w:val="24"/>
        </w:rPr>
        <w:t xml:space="preserve">., з українською мовою навчання </w:t>
      </w:r>
    </w:p>
    <w:p w:rsidR="002930CA" w:rsidRPr="002930CA" w:rsidRDefault="002930CA" w:rsidP="002930CA">
      <w:pPr>
        <w:jc w:val="center"/>
        <w:rPr>
          <w:i/>
          <w:sz w:val="24"/>
          <w:szCs w:val="24"/>
        </w:rPr>
      </w:pPr>
      <w:r w:rsidRPr="002930CA">
        <w:rPr>
          <w:i/>
          <w:sz w:val="24"/>
          <w:szCs w:val="24"/>
        </w:rPr>
        <w:t>Наказ МОН України №235 від 19.02.2021(Додаток 3)</w:t>
      </w:r>
    </w:p>
    <w:p w:rsidR="002930CA" w:rsidRDefault="002930CA" w:rsidP="002930CA">
      <w:pPr>
        <w:rPr>
          <w:sz w:val="20"/>
          <w:szCs w:val="20"/>
        </w:rPr>
      </w:pPr>
    </w:p>
    <w:tbl>
      <w:tblPr>
        <w:tblpPr w:leftFromText="180" w:rightFromText="180" w:vertAnchor="text" w:horzAnchor="margin" w:tblpY="-51"/>
        <w:tblOverlap w:val="neve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8"/>
        <w:gridCol w:w="198"/>
        <w:gridCol w:w="7"/>
        <w:gridCol w:w="2204"/>
        <w:gridCol w:w="1564"/>
        <w:gridCol w:w="1699"/>
      </w:tblGrid>
      <w:tr w:rsidR="002930CA" w:rsidTr="0077477E">
        <w:trPr>
          <w:trHeight w:val="330"/>
        </w:trPr>
        <w:tc>
          <w:tcPr>
            <w:tcW w:w="2798" w:type="dxa"/>
            <w:vMerge w:val="restart"/>
            <w:tcBorders>
              <w:top w:val="single" w:sz="12" w:space="0" w:color="auto"/>
              <w:left w:val="single" w:sz="12" w:space="0" w:color="auto"/>
              <w:bottom w:val="single" w:sz="12" w:space="0" w:color="auto"/>
              <w:right w:val="single" w:sz="4"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Освітні галузі</w:t>
            </w:r>
          </w:p>
        </w:tc>
        <w:tc>
          <w:tcPr>
            <w:tcW w:w="2409" w:type="dxa"/>
            <w:gridSpan w:val="3"/>
            <w:vMerge w:val="restart"/>
            <w:tcBorders>
              <w:top w:val="single" w:sz="12" w:space="0" w:color="auto"/>
              <w:left w:val="single" w:sz="4" w:space="0" w:color="auto"/>
              <w:bottom w:val="single" w:sz="12" w:space="0" w:color="auto"/>
              <w:right w:val="single" w:sz="12"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Предмети</w:t>
            </w:r>
          </w:p>
        </w:tc>
        <w:tc>
          <w:tcPr>
            <w:tcW w:w="3263" w:type="dxa"/>
            <w:gridSpan w:val="2"/>
            <w:tcBorders>
              <w:top w:val="single" w:sz="12" w:space="0" w:color="auto"/>
              <w:left w:val="single" w:sz="12" w:space="0" w:color="auto"/>
              <w:bottom w:val="single" w:sz="12" w:space="0" w:color="auto"/>
              <w:right w:val="single" w:sz="12"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Кількість годин на тиждень у класах</w:t>
            </w:r>
          </w:p>
        </w:tc>
      </w:tr>
      <w:tr w:rsidR="002930CA" w:rsidTr="0077477E">
        <w:trPr>
          <w:trHeight w:val="300"/>
        </w:trPr>
        <w:tc>
          <w:tcPr>
            <w:tcW w:w="2798"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b/>
                <w:bCs/>
                <w:sz w:val="20"/>
                <w:szCs w:val="20"/>
                <w:lang w:eastAsia="en-US"/>
              </w:rPr>
            </w:pPr>
          </w:p>
        </w:tc>
        <w:tc>
          <w:tcPr>
            <w:tcW w:w="2409" w:type="dxa"/>
            <w:gridSpan w:val="3"/>
            <w:vMerge/>
            <w:tcBorders>
              <w:top w:val="single" w:sz="12" w:space="0" w:color="auto"/>
              <w:left w:val="single" w:sz="4" w:space="0" w:color="auto"/>
              <w:bottom w:val="single" w:sz="12" w:space="0" w:color="auto"/>
              <w:right w:val="single" w:sz="12" w:space="0" w:color="auto"/>
            </w:tcBorders>
            <w:vAlign w:val="center"/>
            <w:hideMark/>
          </w:tcPr>
          <w:p w:rsidR="002930CA" w:rsidRDefault="002930CA" w:rsidP="0077477E">
            <w:pPr>
              <w:rPr>
                <w:rFonts w:eastAsia="Calibri"/>
                <w:b/>
                <w:bCs/>
                <w:sz w:val="20"/>
                <w:szCs w:val="20"/>
                <w:lang w:eastAsia="en-US"/>
              </w:rPr>
            </w:pPr>
          </w:p>
        </w:tc>
        <w:tc>
          <w:tcPr>
            <w:tcW w:w="1564" w:type="dxa"/>
            <w:tcBorders>
              <w:top w:val="single" w:sz="12" w:space="0" w:color="auto"/>
              <w:left w:val="single" w:sz="12" w:space="0" w:color="auto"/>
              <w:bottom w:val="single" w:sz="12" w:space="0" w:color="auto"/>
              <w:right w:val="single" w:sz="4"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 xml:space="preserve">5 -А </w:t>
            </w:r>
          </w:p>
        </w:tc>
        <w:tc>
          <w:tcPr>
            <w:tcW w:w="1699" w:type="dxa"/>
            <w:tcBorders>
              <w:top w:val="single" w:sz="12" w:space="0" w:color="auto"/>
              <w:left w:val="single" w:sz="4" w:space="0" w:color="auto"/>
              <w:bottom w:val="single" w:sz="12" w:space="0" w:color="auto"/>
              <w:right w:val="single" w:sz="4" w:space="0" w:color="auto"/>
            </w:tcBorders>
          </w:tcPr>
          <w:p w:rsidR="002930CA" w:rsidRDefault="002930CA" w:rsidP="0077477E">
            <w:pPr>
              <w:jc w:val="center"/>
              <w:rPr>
                <w:rFonts w:eastAsia="Calibri"/>
                <w:b/>
                <w:bCs/>
                <w:sz w:val="20"/>
                <w:szCs w:val="20"/>
                <w:lang w:eastAsia="en-US"/>
              </w:rPr>
            </w:pPr>
            <w:r>
              <w:rPr>
                <w:rFonts w:eastAsia="Calibri"/>
                <w:b/>
                <w:bCs/>
                <w:sz w:val="20"/>
                <w:szCs w:val="20"/>
                <w:lang w:eastAsia="en-US"/>
              </w:rPr>
              <w:t>5-Б</w:t>
            </w:r>
          </w:p>
        </w:tc>
      </w:tr>
      <w:tr w:rsidR="002930CA" w:rsidTr="0077477E">
        <w:tc>
          <w:tcPr>
            <w:tcW w:w="2798" w:type="dxa"/>
            <w:vMerge w:val="restart"/>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Мови і літератури</w:t>
            </w:r>
          </w:p>
        </w:tc>
        <w:tc>
          <w:tcPr>
            <w:tcW w:w="2409" w:type="dxa"/>
            <w:gridSpan w:val="3"/>
            <w:tcBorders>
              <w:top w:val="single" w:sz="12"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 xml:space="preserve">Українська мова </w:t>
            </w:r>
          </w:p>
        </w:tc>
        <w:tc>
          <w:tcPr>
            <w:tcW w:w="1564" w:type="dxa"/>
            <w:tcBorders>
              <w:top w:val="single" w:sz="12" w:space="0" w:color="auto"/>
              <w:left w:val="single" w:sz="12"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4</w:t>
            </w:r>
          </w:p>
        </w:tc>
        <w:tc>
          <w:tcPr>
            <w:tcW w:w="1699"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4</w:t>
            </w:r>
          </w:p>
        </w:tc>
      </w:tr>
      <w:tr w:rsidR="002930CA" w:rsidTr="0077477E">
        <w:tc>
          <w:tcPr>
            <w:tcW w:w="2798"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Українська література</w:t>
            </w:r>
          </w:p>
        </w:tc>
        <w:tc>
          <w:tcPr>
            <w:tcW w:w="1564" w:type="dxa"/>
            <w:tcBorders>
              <w:top w:val="single" w:sz="4" w:space="0" w:color="auto"/>
              <w:left w:val="single" w:sz="12"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1699"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rPr>
          <w:trHeight w:val="559"/>
        </w:trPr>
        <w:tc>
          <w:tcPr>
            <w:tcW w:w="2798"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Іноземна мова (англійська)</w:t>
            </w:r>
          </w:p>
        </w:tc>
        <w:tc>
          <w:tcPr>
            <w:tcW w:w="1564" w:type="dxa"/>
            <w:tcBorders>
              <w:top w:val="single" w:sz="4" w:space="0" w:color="auto"/>
              <w:left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3,5</w:t>
            </w:r>
          </w:p>
          <w:p w:rsidR="002930CA" w:rsidRDefault="002930CA" w:rsidP="0077477E">
            <w:pPr>
              <w:jc w:val="center"/>
              <w:rPr>
                <w:rFonts w:eastAsia="Calibri"/>
                <w:sz w:val="20"/>
                <w:szCs w:val="20"/>
                <w:lang w:eastAsia="en-US"/>
              </w:rPr>
            </w:pPr>
          </w:p>
        </w:tc>
        <w:tc>
          <w:tcPr>
            <w:tcW w:w="1699" w:type="dxa"/>
            <w:tcBorders>
              <w:top w:val="single" w:sz="4" w:space="0" w:color="auto"/>
              <w:left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3,5</w:t>
            </w:r>
          </w:p>
          <w:p w:rsidR="002930CA" w:rsidRDefault="002930CA" w:rsidP="0077477E">
            <w:pPr>
              <w:jc w:val="center"/>
              <w:rPr>
                <w:rFonts w:eastAsia="Calibri"/>
                <w:sz w:val="20"/>
                <w:szCs w:val="20"/>
                <w:lang w:eastAsia="en-US"/>
              </w:rPr>
            </w:pPr>
          </w:p>
        </w:tc>
      </w:tr>
      <w:tr w:rsidR="002930CA" w:rsidTr="0077477E">
        <w:tc>
          <w:tcPr>
            <w:tcW w:w="2798"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12"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Зарубіжна література</w:t>
            </w:r>
          </w:p>
        </w:tc>
        <w:tc>
          <w:tcPr>
            <w:tcW w:w="1564" w:type="dxa"/>
            <w:tcBorders>
              <w:top w:val="single" w:sz="4" w:space="0" w:color="auto"/>
              <w:left w:val="single" w:sz="12"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1,5</w:t>
            </w:r>
          </w:p>
        </w:tc>
        <w:tc>
          <w:tcPr>
            <w:tcW w:w="1699"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1,5</w:t>
            </w:r>
          </w:p>
        </w:tc>
      </w:tr>
      <w:tr w:rsidR="002930CA" w:rsidTr="0077477E">
        <w:trPr>
          <w:trHeight w:val="800"/>
        </w:trPr>
        <w:tc>
          <w:tcPr>
            <w:tcW w:w="2798" w:type="dxa"/>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Громадянська та історична</w:t>
            </w:r>
          </w:p>
        </w:tc>
        <w:tc>
          <w:tcPr>
            <w:tcW w:w="2409" w:type="dxa"/>
            <w:gridSpan w:val="3"/>
            <w:tcBorders>
              <w:top w:val="single" w:sz="12" w:space="0" w:color="auto"/>
              <w:left w:val="single" w:sz="4" w:space="0" w:color="auto"/>
              <w:right w:val="single" w:sz="12" w:space="0" w:color="auto"/>
            </w:tcBorders>
            <w:hideMark/>
          </w:tcPr>
          <w:p w:rsidR="002930CA" w:rsidRDefault="002930CA" w:rsidP="0077477E">
            <w:pPr>
              <w:rPr>
                <w:rFonts w:eastAsia="Calibri"/>
                <w:sz w:val="20"/>
                <w:szCs w:val="20"/>
                <w:lang w:eastAsia="en-US"/>
              </w:rPr>
            </w:pPr>
          </w:p>
          <w:p w:rsidR="002930CA" w:rsidRPr="00ED3048" w:rsidRDefault="002930CA" w:rsidP="0077477E">
            <w:pPr>
              <w:rPr>
                <w:rFonts w:eastAsia="Calibri"/>
                <w:sz w:val="20"/>
                <w:szCs w:val="20"/>
                <w:lang w:eastAsia="en-US"/>
              </w:rPr>
            </w:pPr>
            <w:r>
              <w:rPr>
                <w:rFonts w:eastAsia="Calibri"/>
                <w:sz w:val="20"/>
                <w:szCs w:val="20"/>
                <w:lang w:eastAsia="en-US"/>
              </w:rPr>
              <w:t>Інтегрований курс «Досліджуємо історію і суспільство»</w:t>
            </w:r>
          </w:p>
        </w:tc>
        <w:tc>
          <w:tcPr>
            <w:tcW w:w="1564" w:type="dxa"/>
            <w:tcBorders>
              <w:top w:val="single" w:sz="12" w:space="0" w:color="auto"/>
              <w:left w:val="single" w:sz="12" w:space="0" w:color="auto"/>
              <w:right w:val="single" w:sz="4" w:space="0" w:color="auto"/>
            </w:tcBorders>
            <w:hideMark/>
          </w:tcPr>
          <w:p w:rsidR="002930CA" w:rsidRDefault="002930CA" w:rsidP="0077477E">
            <w:pPr>
              <w:jc w:val="center"/>
              <w:rPr>
                <w:rFonts w:eastAsia="Calibri"/>
                <w:sz w:val="16"/>
                <w:szCs w:val="16"/>
                <w:lang w:eastAsia="en-US"/>
              </w:rPr>
            </w:pPr>
            <w:r>
              <w:rPr>
                <w:rFonts w:eastAsia="Calibri"/>
                <w:sz w:val="16"/>
                <w:szCs w:val="16"/>
                <w:lang w:eastAsia="en-US"/>
              </w:rPr>
              <w:t>1</w:t>
            </w:r>
          </w:p>
          <w:p w:rsidR="002930CA" w:rsidRDefault="002930CA" w:rsidP="0077477E">
            <w:pPr>
              <w:rPr>
                <w:rFonts w:eastAsia="Calibri"/>
                <w:sz w:val="16"/>
                <w:szCs w:val="16"/>
                <w:lang w:eastAsia="en-US"/>
              </w:rPr>
            </w:pPr>
          </w:p>
        </w:tc>
        <w:tc>
          <w:tcPr>
            <w:tcW w:w="1699" w:type="dxa"/>
            <w:tcBorders>
              <w:top w:val="single" w:sz="12" w:space="0" w:color="auto"/>
              <w:left w:val="single" w:sz="4" w:space="0" w:color="auto"/>
              <w:right w:val="single" w:sz="4" w:space="0" w:color="auto"/>
            </w:tcBorders>
          </w:tcPr>
          <w:p w:rsidR="002930CA" w:rsidRDefault="002930CA" w:rsidP="0077477E">
            <w:pPr>
              <w:jc w:val="center"/>
              <w:rPr>
                <w:rFonts w:eastAsia="Calibri"/>
                <w:sz w:val="16"/>
                <w:szCs w:val="16"/>
                <w:lang w:eastAsia="en-US"/>
              </w:rPr>
            </w:pPr>
            <w:r>
              <w:rPr>
                <w:rFonts w:eastAsia="Calibri"/>
                <w:sz w:val="16"/>
                <w:szCs w:val="16"/>
                <w:lang w:eastAsia="en-US"/>
              </w:rPr>
              <w:t>1</w:t>
            </w:r>
          </w:p>
          <w:p w:rsidR="002930CA" w:rsidRDefault="002930CA" w:rsidP="0077477E">
            <w:pPr>
              <w:jc w:val="center"/>
              <w:rPr>
                <w:rFonts w:eastAsia="Calibri"/>
                <w:sz w:val="16"/>
                <w:szCs w:val="16"/>
                <w:lang w:eastAsia="en-US"/>
              </w:rPr>
            </w:pPr>
          </w:p>
          <w:p w:rsidR="002930CA" w:rsidRDefault="002930CA" w:rsidP="0077477E">
            <w:pPr>
              <w:jc w:val="center"/>
              <w:rPr>
                <w:rFonts w:eastAsia="Calibri"/>
                <w:sz w:val="16"/>
                <w:szCs w:val="16"/>
                <w:lang w:eastAsia="en-US"/>
              </w:rPr>
            </w:pPr>
          </w:p>
        </w:tc>
      </w:tr>
      <w:tr w:rsidR="002930CA" w:rsidTr="0077477E">
        <w:tc>
          <w:tcPr>
            <w:tcW w:w="2798" w:type="dxa"/>
            <w:vMerge w:val="restart"/>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Мистецька</w:t>
            </w:r>
          </w:p>
        </w:tc>
        <w:tc>
          <w:tcPr>
            <w:tcW w:w="2409" w:type="dxa"/>
            <w:gridSpan w:val="3"/>
            <w:tcBorders>
              <w:top w:val="single" w:sz="12"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Музичне мистецтво</w:t>
            </w:r>
          </w:p>
        </w:tc>
        <w:tc>
          <w:tcPr>
            <w:tcW w:w="1564" w:type="dxa"/>
            <w:tcBorders>
              <w:top w:val="single" w:sz="12" w:space="0" w:color="auto"/>
              <w:left w:val="single" w:sz="12"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1699"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r>
      <w:tr w:rsidR="002930CA" w:rsidTr="0077477E">
        <w:trPr>
          <w:trHeight w:val="414"/>
        </w:trPr>
        <w:tc>
          <w:tcPr>
            <w:tcW w:w="2798"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Образотворче мистецтво</w:t>
            </w:r>
          </w:p>
        </w:tc>
        <w:tc>
          <w:tcPr>
            <w:tcW w:w="1564" w:type="dxa"/>
            <w:tcBorders>
              <w:top w:val="single" w:sz="4" w:space="0" w:color="auto"/>
              <w:left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1699" w:type="dxa"/>
            <w:tcBorders>
              <w:top w:val="single" w:sz="4" w:space="0" w:color="auto"/>
              <w:left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r>
      <w:tr w:rsidR="002930CA" w:rsidTr="0077477E">
        <w:trPr>
          <w:trHeight w:val="572"/>
        </w:trPr>
        <w:tc>
          <w:tcPr>
            <w:tcW w:w="2798" w:type="dxa"/>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Математика</w:t>
            </w:r>
          </w:p>
        </w:tc>
        <w:tc>
          <w:tcPr>
            <w:tcW w:w="2409" w:type="dxa"/>
            <w:gridSpan w:val="3"/>
            <w:tcBorders>
              <w:top w:val="single" w:sz="12" w:space="0" w:color="auto"/>
              <w:left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Математика</w:t>
            </w:r>
          </w:p>
        </w:tc>
        <w:tc>
          <w:tcPr>
            <w:tcW w:w="1564" w:type="dxa"/>
            <w:tcBorders>
              <w:top w:val="single" w:sz="12" w:space="0" w:color="auto"/>
              <w:left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5</w:t>
            </w:r>
          </w:p>
        </w:tc>
        <w:tc>
          <w:tcPr>
            <w:tcW w:w="1699" w:type="dxa"/>
            <w:tcBorders>
              <w:top w:val="single" w:sz="12" w:space="0" w:color="auto"/>
              <w:left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5</w:t>
            </w:r>
          </w:p>
        </w:tc>
      </w:tr>
      <w:tr w:rsidR="002930CA" w:rsidTr="0077477E">
        <w:trPr>
          <w:trHeight w:val="1147"/>
        </w:trPr>
        <w:tc>
          <w:tcPr>
            <w:tcW w:w="2798" w:type="dxa"/>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Природнича</w:t>
            </w:r>
          </w:p>
        </w:tc>
        <w:tc>
          <w:tcPr>
            <w:tcW w:w="2409" w:type="dxa"/>
            <w:gridSpan w:val="3"/>
            <w:tcBorders>
              <w:top w:val="single" w:sz="12" w:space="0" w:color="auto"/>
              <w:left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Інтегрований курс «Пізнаємо природу»</w:t>
            </w:r>
          </w:p>
        </w:tc>
        <w:tc>
          <w:tcPr>
            <w:tcW w:w="1564" w:type="dxa"/>
            <w:tcBorders>
              <w:top w:val="single" w:sz="12" w:space="0" w:color="auto"/>
              <w:left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1699" w:type="dxa"/>
            <w:tcBorders>
              <w:top w:val="single" w:sz="12" w:space="0" w:color="auto"/>
              <w:left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798" w:type="dxa"/>
            <w:tcBorders>
              <w:top w:val="single" w:sz="12" w:space="0" w:color="auto"/>
              <w:left w:val="single" w:sz="12" w:space="0" w:color="auto"/>
              <w:bottom w:val="single" w:sz="4"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Технологічна</w:t>
            </w:r>
          </w:p>
        </w:tc>
        <w:tc>
          <w:tcPr>
            <w:tcW w:w="2409" w:type="dxa"/>
            <w:gridSpan w:val="3"/>
            <w:tcBorders>
              <w:top w:val="single" w:sz="12" w:space="0" w:color="auto"/>
              <w:left w:val="single" w:sz="4" w:space="0" w:color="auto"/>
              <w:bottom w:val="single" w:sz="4"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Технології</w:t>
            </w:r>
          </w:p>
          <w:p w:rsidR="002930CA" w:rsidRDefault="002930CA" w:rsidP="0077477E">
            <w:pPr>
              <w:jc w:val="center"/>
              <w:rPr>
                <w:rFonts w:eastAsia="Calibri"/>
                <w:sz w:val="20"/>
                <w:szCs w:val="20"/>
                <w:lang w:eastAsia="en-US"/>
              </w:rPr>
            </w:pPr>
          </w:p>
        </w:tc>
        <w:tc>
          <w:tcPr>
            <w:tcW w:w="1564" w:type="dxa"/>
            <w:tcBorders>
              <w:top w:val="single" w:sz="12" w:space="0" w:color="auto"/>
              <w:left w:val="single" w:sz="4" w:space="0" w:color="auto"/>
              <w:bottom w:val="single" w:sz="4" w:space="0" w:color="auto"/>
              <w:right w:val="single" w:sz="4" w:space="0" w:color="auto"/>
            </w:tcBorders>
          </w:tcPr>
          <w:p w:rsidR="002930CA" w:rsidRDefault="002930CA" w:rsidP="0077477E">
            <w:pPr>
              <w:rPr>
                <w:rFonts w:eastAsia="Calibri"/>
                <w:sz w:val="20"/>
                <w:szCs w:val="20"/>
                <w:lang w:eastAsia="en-US"/>
              </w:rPr>
            </w:pPr>
            <w:r>
              <w:rPr>
                <w:rFonts w:eastAsia="Calibri"/>
                <w:sz w:val="20"/>
                <w:szCs w:val="20"/>
                <w:lang w:eastAsia="en-US"/>
              </w:rPr>
              <w:t xml:space="preserve">             2</w:t>
            </w:r>
          </w:p>
          <w:p w:rsidR="002930CA" w:rsidRDefault="002930CA" w:rsidP="0077477E">
            <w:pPr>
              <w:jc w:val="center"/>
              <w:rPr>
                <w:rFonts w:eastAsia="Calibri"/>
                <w:sz w:val="20"/>
                <w:szCs w:val="20"/>
                <w:lang w:eastAsia="en-US"/>
              </w:rPr>
            </w:pPr>
          </w:p>
        </w:tc>
        <w:tc>
          <w:tcPr>
            <w:tcW w:w="1699"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798" w:type="dxa"/>
            <w:tcBorders>
              <w:top w:val="single" w:sz="4"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roofErr w:type="spellStart"/>
            <w:r>
              <w:rPr>
                <w:rFonts w:eastAsia="Calibri"/>
                <w:sz w:val="20"/>
                <w:szCs w:val="20"/>
                <w:lang w:eastAsia="en-US"/>
              </w:rPr>
              <w:t>Інформатична</w:t>
            </w:r>
            <w:proofErr w:type="spellEnd"/>
          </w:p>
        </w:tc>
        <w:tc>
          <w:tcPr>
            <w:tcW w:w="2409" w:type="dxa"/>
            <w:gridSpan w:val="3"/>
            <w:tcBorders>
              <w:top w:val="single" w:sz="4" w:space="0" w:color="auto"/>
              <w:left w:val="single" w:sz="4"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Інформатика</w:t>
            </w:r>
          </w:p>
        </w:tc>
        <w:tc>
          <w:tcPr>
            <w:tcW w:w="1564"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1,5</w:t>
            </w:r>
          </w:p>
        </w:tc>
        <w:tc>
          <w:tcPr>
            <w:tcW w:w="1699"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1,5</w:t>
            </w:r>
          </w:p>
        </w:tc>
      </w:tr>
      <w:tr w:rsidR="002930CA" w:rsidTr="0077477E">
        <w:trPr>
          <w:trHeight w:val="559"/>
        </w:trPr>
        <w:tc>
          <w:tcPr>
            <w:tcW w:w="2798" w:type="dxa"/>
            <w:vMerge w:val="restart"/>
            <w:tcBorders>
              <w:top w:val="single" w:sz="12" w:space="0" w:color="auto"/>
              <w:left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Соціальна і здоров</w:t>
            </w:r>
            <w:r>
              <w:rPr>
                <w:rFonts w:eastAsia="Calibri"/>
                <w:sz w:val="20"/>
                <w:szCs w:val="20"/>
                <w:lang w:val="en-US" w:eastAsia="en-US"/>
              </w:rPr>
              <w:t>’</w:t>
            </w:r>
            <w:proofErr w:type="spellStart"/>
            <w:r>
              <w:rPr>
                <w:rFonts w:eastAsia="Calibri"/>
                <w:sz w:val="20"/>
                <w:szCs w:val="20"/>
                <w:lang w:eastAsia="en-US"/>
              </w:rPr>
              <w:t>язбережувальна</w:t>
            </w:r>
            <w:proofErr w:type="spellEnd"/>
          </w:p>
        </w:tc>
        <w:tc>
          <w:tcPr>
            <w:tcW w:w="2409" w:type="dxa"/>
            <w:gridSpan w:val="3"/>
            <w:tcBorders>
              <w:top w:val="single" w:sz="12" w:space="0" w:color="auto"/>
              <w:left w:val="single" w:sz="4" w:space="0" w:color="auto"/>
              <w:right w:val="single" w:sz="12" w:space="0" w:color="auto"/>
            </w:tcBorders>
            <w:hideMark/>
          </w:tcPr>
          <w:p w:rsidR="002930CA" w:rsidRPr="00FF1C41" w:rsidRDefault="002930CA" w:rsidP="0077477E">
            <w:pPr>
              <w:rPr>
                <w:rFonts w:eastAsia="Calibri"/>
                <w:sz w:val="20"/>
                <w:szCs w:val="20"/>
                <w:lang w:eastAsia="en-US"/>
              </w:rPr>
            </w:pPr>
            <w:r>
              <w:rPr>
                <w:rFonts w:eastAsia="Calibri"/>
                <w:sz w:val="20"/>
                <w:szCs w:val="20"/>
                <w:lang w:eastAsia="en-US"/>
              </w:rPr>
              <w:t>Інтегрований курс «Здоров</w:t>
            </w:r>
            <w:r w:rsidRPr="00CD65CB">
              <w:rPr>
                <w:rFonts w:eastAsia="Calibri"/>
                <w:sz w:val="20"/>
                <w:szCs w:val="20"/>
                <w:lang w:eastAsia="en-US"/>
              </w:rPr>
              <w:t>’</w:t>
            </w:r>
            <w:r>
              <w:rPr>
                <w:rFonts w:eastAsia="Calibri"/>
                <w:sz w:val="20"/>
                <w:szCs w:val="20"/>
                <w:lang w:eastAsia="en-US"/>
              </w:rPr>
              <w:t>я, безпека та добробут»</w:t>
            </w:r>
          </w:p>
        </w:tc>
        <w:tc>
          <w:tcPr>
            <w:tcW w:w="1564" w:type="dxa"/>
            <w:tcBorders>
              <w:top w:val="single" w:sz="12" w:space="0" w:color="auto"/>
              <w:left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1699" w:type="dxa"/>
            <w:tcBorders>
              <w:top w:val="single" w:sz="12" w:space="0" w:color="auto"/>
              <w:left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r>
      <w:tr w:rsidR="002930CA" w:rsidTr="0077477E">
        <w:trPr>
          <w:trHeight w:val="78"/>
        </w:trPr>
        <w:tc>
          <w:tcPr>
            <w:tcW w:w="2798" w:type="dxa"/>
            <w:vMerge/>
            <w:tcBorders>
              <w:left w:val="single" w:sz="12" w:space="0" w:color="auto"/>
              <w:bottom w:val="single" w:sz="4" w:space="0" w:color="auto"/>
              <w:right w:val="single" w:sz="4" w:space="0" w:color="auto"/>
            </w:tcBorders>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tcPr>
          <w:p w:rsidR="002930CA" w:rsidRDefault="002930CA" w:rsidP="0077477E">
            <w:pPr>
              <w:rPr>
                <w:rFonts w:eastAsia="Calibri"/>
                <w:sz w:val="20"/>
                <w:szCs w:val="20"/>
                <w:lang w:eastAsia="en-US"/>
              </w:rPr>
            </w:pPr>
            <w:r>
              <w:rPr>
                <w:rFonts w:eastAsia="Calibri"/>
                <w:sz w:val="20"/>
                <w:szCs w:val="20"/>
                <w:lang w:eastAsia="en-US"/>
              </w:rPr>
              <w:t>Курс морального спрямування «Культура добросусідства»</w:t>
            </w:r>
          </w:p>
        </w:tc>
        <w:tc>
          <w:tcPr>
            <w:tcW w:w="1564" w:type="dxa"/>
            <w:tcBorders>
              <w:top w:val="single" w:sz="4" w:space="0" w:color="auto"/>
              <w:left w:val="single" w:sz="12"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0,5</w:t>
            </w:r>
          </w:p>
        </w:tc>
        <w:tc>
          <w:tcPr>
            <w:tcW w:w="1699"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0,5</w:t>
            </w:r>
          </w:p>
        </w:tc>
      </w:tr>
      <w:tr w:rsidR="002930CA" w:rsidTr="0077477E">
        <w:tc>
          <w:tcPr>
            <w:tcW w:w="2798" w:type="dxa"/>
            <w:tcBorders>
              <w:top w:val="single" w:sz="4"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r>
              <w:rPr>
                <w:rFonts w:eastAsia="Calibri"/>
                <w:sz w:val="20"/>
                <w:szCs w:val="20"/>
                <w:lang w:eastAsia="en-US"/>
              </w:rPr>
              <w:t>Фізична культура</w:t>
            </w:r>
          </w:p>
        </w:tc>
        <w:tc>
          <w:tcPr>
            <w:tcW w:w="2409" w:type="dxa"/>
            <w:gridSpan w:val="3"/>
            <w:tcBorders>
              <w:top w:val="single" w:sz="4" w:space="0" w:color="auto"/>
              <w:left w:val="single" w:sz="4" w:space="0" w:color="auto"/>
              <w:bottom w:val="single" w:sz="12"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Фізична культура</w:t>
            </w:r>
          </w:p>
        </w:tc>
        <w:tc>
          <w:tcPr>
            <w:tcW w:w="1564" w:type="dxa"/>
            <w:tcBorders>
              <w:top w:val="single" w:sz="4" w:space="0" w:color="auto"/>
              <w:left w:val="single" w:sz="12"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1699"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w:t>
            </w:r>
          </w:p>
        </w:tc>
      </w:tr>
      <w:tr w:rsidR="002930CA" w:rsidTr="0077477E">
        <w:trPr>
          <w:trHeight w:val="576"/>
        </w:trPr>
        <w:tc>
          <w:tcPr>
            <w:tcW w:w="5207" w:type="dxa"/>
            <w:gridSpan w:val="4"/>
            <w:tcBorders>
              <w:top w:val="single" w:sz="12" w:space="0" w:color="auto"/>
              <w:left w:val="single" w:sz="12" w:space="0" w:color="auto"/>
              <w:bottom w:val="single" w:sz="4" w:space="0" w:color="auto"/>
              <w:right w:val="single" w:sz="12" w:space="0" w:color="auto"/>
            </w:tcBorders>
            <w:hideMark/>
          </w:tcPr>
          <w:p w:rsidR="002930CA" w:rsidRPr="00134678" w:rsidRDefault="002930CA" w:rsidP="0077477E">
            <w:pPr>
              <w:rPr>
                <w:rFonts w:eastAsia="Calibri"/>
                <w:sz w:val="20"/>
                <w:szCs w:val="20"/>
                <w:lang w:eastAsia="en-US"/>
              </w:rPr>
            </w:pPr>
            <w:r>
              <w:rPr>
                <w:rFonts w:eastAsia="Calibri"/>
                <w:sz w:val="20"/>
                <w:szCs w:val="20"/>
                <w:lang w:eastAsia="en-US"/>
              </w:rPr>
              <w:t>Разом (без фізичної культури + фізична культура)</w:t>
            </w:r>
          </w:p>
        </w:tc>
        <w:tc>
          <w:tcPr>
            <w:tcW w:w="1564" w:type="dxa"/>
            <w:tcBorders>
              <w:top w:val="single" w:sz="12" w:space="0" w:color="auto"/>
              <w:left w:val="single" w:sz="12" w:space="0" w:color="auto"/>
              <w:bottom w:val="single" w:sz="4" w:space="0" w:color="auto"/>
              <w:right w:val="single" w:sz="4" w:space="0" w:color="auto"/>
            </w:tcBorders>
            <w:hideMark/>
          </w:tcPr>
          <w:p w:rsidR="002930CA" w:rsidRDefault="002930CA" w:rsidP="0077477E">
            <w:pPr>
              <w:jc w:val="center"/>
              <w:rPr>
                <w:rFonts w:eastAsia="Calibri"/>
                <w:b/>
                <w:sz w:val="20"/>
                <w:szCs w:val="20"/>
                <w:lang w:eastAsia="en-US"/>
              </w:rPr>
            </w:pPr>
            <w:r>
              <w:rPr>
                <w:rFonts w:eastAsia="Calibri"/>
                <w:b/>
                <w:sz w:val="20"/>
                <w:szCs w:val="20"/>
                <w:lang w:eastAsia="en-US"/>
              </w:rPr>
              <w:t>26+3</w:t>
            </w:r>
          </w:p>
        </w:tc>
        <w:tc>
          <w:tcPr>
            <w:tcW w:w="1699"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b/>
                <w:sz w:val="20"/>
                <w:szCs w:val="20"/>
                <w:lang w:eastAsia="en-US"/>
              </w:rPr>
            </w:pPr>
            <w:r>
              <w:rPr>
                <w:rFonts w:eastAsia="Calibri"/>
                <w:b/>
                <w:sz w:val="20"/>
                <w:szCs w:val="20"/>
                <w:lang w:eastAsia="en-US"/>
              </w:rPr>
              <w:t>26+3</w:t>
            </w:r>
          </w:p>
        </w:tc>
      </w:tr>
      <w:tr w:rsidR="002930CA" w:rsidTr="0077477E">
        <w:trPr>
          <w:trHeight w:val="331"/>
        </w:trPr>
        <w:tc>
          <w:tcPr>
            <w:tcW w:w="5207" w:type="dxa"/>
            <w:gridSpan w:val="4"/>
            <w:tcBorders>
              <w:top w:val="single" w:sz="4" w:space="0" w:color="auto"/>
              <w:left w:val="single" w:sz="12" w:space="0" w:color="auto"/>
              <w:bottom w:val="single" w:sz="4" w:space="0" w:color="auto"/>
              <w:right w:val="single" w:sz="12" w:space="0" w:color="auto"/>
            </w:tcBorders>
          </w:tcPr>
          <w:p w:rsidR="002930CA" w:rsidRPr="00EE07BA" w:rsidRDefault="002930CA" w:rsidP="0077477E">
            <w:pPr>
              <w:rPr>
                <w:rFonts w:eastAsia="Calibri"/>
                <w:b/>
                <w:sz w:val="20"/>
                <w:szCs w:val="20"/>
                <w:lang w:eastAsia="en-US"/>
              </w:rPr>
            </w:pPr>
            <w:r w:rsidRPr="00EE07BA">
              <w:rPr>
                <w:rFonts w:eastAsia="Calibri"/>
                <w:b/>
                <w:sz w:val="20"/>
                <w:szCs w:val="20"/>
                <w:lang w:eastAsia="en-US"/>
              </w:rPr>
              <w:t>Варіативна складова</w:t>
            </w:r>
          </w:p>
        </w:tc>
        <w:tc>
          <w:tcPr>
            <w:tcW w:w="1564" w:type="dxa"/>
            <w:tcBorders>
              <w:top w:val="single" w:sz="4" w:space="0" w:color="auto"/>
              <w:left w:val="single" w:sz="12" w:space="0" w:color="auto"/>
              <w:bottom w:val="single" w:sz="4" w:space="0" w:color="auto"/>
              <w:right w:val="single" w:sz="4" w:space="0" w:color="auto"/>
            </w:tcBorders>
          </w:tcPr>
          <w:p w:rsidR="002930CA" w:rsidRPr="00EE07BA" w:rsidRDefault="002930CA" w:rsidP="0077477E">
            <w:pPr>
              <w:jc w:val="center"/>
              <w:rPr>
                <w:rFonts w:eastAsia="Calibri"/>
                <w:b/>
                <w:sz w:val="20"/>
                <w:szCs w:val="20"/>
                <w:lang w:eastAsia="en-US"/>
              </w:rPr>
            </w:pPr>
            <w:r>
              <w:rPr>
                <w:rFonts w:eastAsia="Calibri"/>
                <w:b/>
                <w:sz w:val="20"/>
                <w:szCs w:val="20"/>
                <w:lang w:eastAsia="en-US"/>
              </w:rPr>
              <w:t>2</w:t>
            </w:r>
          </w:p>
        </w:tc>
        <w:tc>
          <w:tcPr>
            <w:tcW w:w="1699" w:type="dxa"/>
            <w:tcBorders>
              <w:top w:val="single" w:sz="4" w:space="0" w:color="auto"/>
              <w:left w:val="single" w:sz="4" w:space="0" w:color="auto"/>
              <w:bottom w:val="single" w:sz="4" w:space="0" w:color="auto"/>
              <w:right w:val="single" w:sz="4" w:space="0" w:color="auto"/>
            </w:tcBorders>
          </w:tcPr>
          <w:p w:rsidR="002930CA" w:rsidRPr="00EE07BA" w:rsidRDefault="002930CA" w:rsidP="0077477E">
            <w:pPr>
              <w:jc w:val="center"/>
              <w:rPr>
                <w:rFonts w:eastAsia="Calibri"/>
                <w:b/>
                <w:sz w:val="20"/>
                <w:szCs w:val="20"/>
                <w:lang w:eastAsia="en-US"/>
              </w:rPr>
            </w:pPr>
            <w:r>
              <w:rPr>
                <w:rFonts w:eastAsia="Calibri"/>
                <w:b/>
                <w:sz w:val="20"/>
                <w:szCs w:val="20"/>
                <w:lang w:eastAsia="en-US"/>
              </w:rPr>
              <w:t>2</w:t>
            </w:r>
          </w:p>
        </w:tc>
      </w:tr>
      <w:tr w:rsidR="002930CA" w:rsidTr="0077477E">
        <w:trPr>
          <w:trHeight w:val="266"/>
        </w:trPr>
        <w:tc>
          <w:tcPr>
            <w:tcW w:w="2996" w:type="dxa"/>
            <w:gridSpan w:val="2"/>
            <w:vMerge w:val="restart"/>
            <w:tcBorders>
              <w:top w:val="single" w:sz="4" w:space="0" w:color="auto"/>
              <w:left w:val="single" w:sz="12" w:space="0" w:color="auto"/>
              <w:right w:val="single" w:sz="4" w:space="0" w:color="auto"/>
            </w:tcBorders>
          </w:tcPr>
          <w:p w:rsidR="002930CA" w:rsidRPr="00EE07BA" w:rsidRDefault="002930CA" w:rsidP="0077477E">
            <w:pPr>
              <w:rPr>
                <w:rFonts w:eastAsia="Calibri"/>
                <w:b/>
                <w:sz w:val="20"/>
                <w:szCs w:val="20"/>
                <w:lang w:eastAsia="en-US"/>
              </w:rPr>
            </w:pPr>
            <w:r>
              <w:rPr>
                <w:rFonts w:eastAsia="Calibri"/>
                <w:b/>
                <w:sz w:val="20"/>
                <w:szCs w:val="20"/>
                <w:lang w:eastAsia="en-US"/>
              </w:rPr>
              <w:t xml:space="preserve">Предмети освітніх галузей </w:t>
            </w:r>
          </w:p>
        </w:tc>
        <w:tc>
          <w:tcPr>
            <w:tcW w:w="2211" w:type="dxa"/>
            <w:gridSpan w:val="2"/>
            <w:tcBorders>
              <w:top w:val="single" w:sz="4" w:space="0" w:color="auto"/>
              <w:left w:val="single" w:sz="4" w:space="0" w:color="auto"/>
              <w:bottom w:val="single" w:sz="4" w:space="0" w:color="auto"/>
              <w:right w:val="single" w:sz="12" w:space="0" w:color="auto"/>
            </w:tcBorders>
          </w:tcPr>
          <w:p w:rsidR="002930CA" w:rsidRPr="00B37818" w:rsidRDefault="002930CA" w:rsidP="0077477E">
            <w:pPr>
              <w:rPr>
                <w:rFonts w:eastAsia="Calibri"/>
                <w:sz w:val="20"/>
                <w:szCs w:val="20"/>
                <w:lang w:eastAsia="en-US"/>
              </w:rPr>
            </w:pPr>
            <w:r w:rsidRPr="00B37818">
              <w:rPr>
                <w:rFonts w:eastAsia="Calibri"/>
                <w:sz w:val="20"/>
                <w:szCs w:val="20"/>
                <w:lang w:eastAsia="en-US"/>
              </w:rPr>
              <w:t>математика</w:t>
            </w:r>
          </w:p>
        </w:tc>
        <w:tc>
          <w:tcPr>
            <w:tcW w:w="1564" w:type="dxa"/>
            <w:tcBorders>
              <w:top w:val="single" w:sz="4" w:space="0" w:color="auto"/>
              <w:left w:val="single" w:sz="12"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1</w:t>
            </w:r>
          </w:p>
        </w:tc>
        <w:tc>
          <w:tcPr>
            <w:tcW w:w="1699"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1</w:t>
            </w:r>
          </w:p>
        </w:tc>
      </w:tr>
      <w:tr w:rsidR="002930CA" w:rsidTr="0077477E">
        <w:trPr>
          <w:trHeight w:val="323"/>
        </w:trPr>
        <w:tc>
          <w:tcPr>
            <w:tcW w:w="2996" w:type="dxa"/>
            <w:gridSpan w:val="2"/>
            <w:vMerge/>
            <w:tcBorders>
              <w:left w:val="single" w:sz="12" w:space="0" w:color="auto"/>
              <w:right w:val="single" w:sz="4" w:space="0" w:color="auto"/>
            </w:tcBorders>
          </w:tcPr>
          <w:p w:rsidR="002930CA" w:rsidRDefault="002930CA" w:rsidP="0077477E">
            <w:pPr>
              <w:rPr>
                <w:rFonts w:eastAsia="Calibri"/>
                <w:b/>
                <w:sz w:val="20"/>
                <w:szCs w:val="20"/>
                <w:lang w:eastAsia="en-US"/>
              </w:rPr>
            </w:pPr>
          </w:p>
        </w:tc>
        <w:tc>
          <w:tcPr>
            <w:tcW w:w="2211" w:type="dxa"/>
            <w:gridSpan w:val="2"/>
            <w:tcBorders>
              <w:top w:val="single" w:sz="4" w:space="0" w:color="auto"/>
              <w:left w:val="single" w:sz="4" w:space="0" w:color="auto"/>
              <w:right w:val="single" w:sz="12" w:space="0" w:color="auto"/>
            </w:tcBorders>
          </w:tcPr>
          <w:p w:rsidR="002930CA" w:rsidRPr="00B37818" w:rsidRDefault="002930CA" w:rsidP="0077477E">
            <w:pPr>
              <w:rPr>
                <w:rFonts w:eastAsia="Calibri"/>
                <w:sz w:val="20"/>
                <w:szCs w:val="20"/>
                <w:lang w:eastAsia="en-US"/>
              </w:rPr>
            </w:pPr>
            <w:r>
              <w:rPr>
                <w:rFonts w:eastAsia="Calibri"/>
                <w:sz w:val="20"/>
                <w:szCs w:val="20"/>
                <w:lang w:eastAsia="en-US"/>
              </w:rPr>
              <w:t>Інтегрований курс «Досліджуємо історію і суспільство»</w:t>
            </w:r>
          </w:p>
        </w:tc>
        <w:tc>
          <w:tcPr>
            <w:tcW w:w="1564" w:type="dxa"/>
            <w:tcBorders>
              <w:top w:val="single" w:sz="4" w:space="0" w:color="auto"/>
              <w:left w:val="single" w:sz="12"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c>
          <w:tcPr>
            <w:tcW w:w="1699" w:type="dxa"/>
            <w:tcBorders>
              <w:top w:val="single" w:sz="4" w:space="0" w:color="auto"/>
              <w:left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r>
      <w:tr w:rsidR="002930CA" w:rsidTr="0077477E">
        <w:trPr>
          <w:trHeight w:val="263"/>
        </w:trPr>
        <w:tc>
          <w:tcPr>
            <w:tcW w:w="3003" w:type="dxa"/>
            <w:gridSpan w:val="3"/>
            <w:tcBorders>
              <w:top w:val="single" w:sz="4" w:space="0" w:color="auto"/>
              <w:left w:val="single" w:sz="12" w:space="0" w:color="auto"/>
              <w:bottom w:val="single" w:sz="4" w:space="0" w:color="auto"/>
              <w:right w:val="single" w:sz="4" w:space="0" w:color="auto"/>
            </w:tcBorders>
            <w:hideMark/>
          </w:tcPr>
          <w:p w:rsidR="002930CA" w:rsidRDefault="002930CA" w:rsidP="0077477E">
            <w:pPr>
              <w:jc w:val="both"/>
              <w:rPr>
                <w:rFonts w:eastAsia="Calibri"/>
                <w:b/>
                <w:sz w:val="20"/>
                <w:szCs w:val="20"/>
                <w:lang w:eastAsia="en-US"/>
              </w:rPr>
            </w:pPr>
            <w:r>
              <w:rPr>
                <w:rFonts w:eastAsia="Calibri"/>
                <w:b/>
                <w:sz w:val="20"/>
                <w:szCs w:val="20"/>
                <w:lang w:eastAsia="en-US"/>
              </w:rPr>
              <w:t>Курси за вибором</w:t>
            </w:r>
          </w:p>
        </w:tc>
        <w:tc>
          <w:tcPr>
            <w:tcW w:w="2204" w:type="dxa"/>
            <w:tcBorders>
              <w:top w:val="single" w:sz="4" w:space="0" w:color="auto"/>
              <w:left w:val="single" w:sz="4" w:space="0" w:color="auto"/>
              <w:bottom w:val="single" w:sz="4" w:space="0" w:color="auto"/>
              <w:right w:val="single" w:sz="12" w:space="0" w:color="auto"/>
            </w:tcBorders>
          </w:tcPr>
          <w:p w:rsidR="002930CA" w:rsidRPr="00B37818" w:rsidRDefault="002930CA" w:rsidP="0077477E">
            <w:pPr>
              <w:jc w:val="both"/>
              <w:rPr>
                <w:rFonts w:eastAsia="Calibri"/>
                <w:b/>
                <w:sz w:val="20"/>
                <w:szCs w:val="20"/>
                <w:lang w:eastAsia="en-US"/>
              </w:rPr>
            </w:pPr>
            <w:r w:rsidRPr="00B37818">
              <w:rPr>
                <w:rFonts w:eastAsia="Calibri"/>
                <w:sz w:val="20"/>
                <w:szCs w:val="20"/>
                <w:lang w:eastAsia="en-US"/>
              </w:rPr>
              <w:t>Фінансова грамотність</w:t>
            </w:r>
          </w:p>
        </w:tc>
        <w:tc>
          <w:tcPr>
            <w:tcW w:w="1564" w:type="dxa"/>
            <w:tcBorders>
              <w:top w:val="single" w:sz="12" w:space="0" w:color="auto"/>
              <w:left w:val="single" w:sz="12" w:space="0" w:color="auto"/>
              <w:bottom w:val="single" w:sz="12" w:space="0" w:color="auto"/>
              <w:right w:val="single" w:sz="4" w:space="0" w:color="auto"/>
            </w:tcBorders>
            <w:hideMark/>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c>
          <w:tcPr>
            <w:tcW w:w="1699" w:type="dxa"/>
            <w:tcBorders>
              <w:top w:val="single" w:sz="12" w:space="0" w:color="auto"/>
              <w:left w:val="single" w:sz="4" w:space="0" w:color="auto"/>
              <w:bottom w:val="single" w:sz="12" w:space="0" w:color="auto"/>
              <w:right w:val="single" w:sz="4" w:space="0" w:color="auto"/>
            </w:tcBorders>
          </w:tcPr>
          <w:p w:rsidR="002930CA" w:rsidRPr="00B37818" w:rsidRDefault="002930CA" w:rsidP="0077477E">
            <w:pPr>
              <w:jc w:val="center"/>
              <w:rPr>
                <w:rFonts w:eastAsia="Calibri"/>
                <w:sz w:val="20"/>
                <w:szCs w:val="20"/>
                <w:lang w:eastAsia="en-US"/>
              </w:rPr>
            </w:pPr>
            <w:r>
              <w:rPr>
                <w:rFonts w:eastAsia="Calibri"/>
                <w:sz w:val="20"/>
                <w:szCs w:val="20"/>
                <w:lang w:eastAsia="en-US"/>
              </w:rPr>
              <w:t>0,5</w:t>
            </w:r>
          </w:p>
        </w:tc>
      </w:tr>
      <w:tr w:rsidR="002930CA" w:rsidTr="0077477E">
        <w:trPr>
          <w:trHeight w:val="601"/>
        </w:trPr>
        <w:tc>
          <w:tcPr>
            <w:tcW w:w="5207" w:type="dxa"/>
            <w:gridSpan w:val="4"/>
            <w:tcBorders>
              <w:top w:val="single" w:sz="4" w:space="0" w:color="auto"/>
              <w:left w:val="single" w:sz="12" w:space="0" w:color="auto"/>
              <w:bottom w:val="nil"/>
              <w:right w:val="single" w:sz="4" w:space="0" w:color="auto"/>
            </w:tcBorders>
            <w:hideMark/>
          </w:tcPr>
          <w:p w:rsidR="002930CA" w:rsidRDefault="002930CA" w:rsidP="0077477E">
            <w:pPr>
              <w:rPr>
                <w:rFonts w:eastAsia="Calibri"/>
                <w:sz w:val="20"/>
                <w:szCs w:val="20"/>
                <w:lang w:eastAsia="en-US"/>
              </w:rPr>
            </w:pPr>
          </w:p>
        </w:tc>
        <w:tc>
          <w:tcPr>
            <w:tcW w:w="1564" w:type="dxa"/>
            <w:tcBorders>
              <w:top w:val="single" w:sz="4" w:space="0" w:color="auto"/>
              <w:left w:val="single" w:sz="4" w:space="0" w:color="auto"/>
              <w:bottom w:val="nil"/>
              <w:right w:val="single" w:sz="4" w:space="0" w:color="auto"/>
            </w:tcBorders>
          </w:tcPr>
          <w:p w:rsidR="002930CA" w:rsidRDefault="002930CA" w:rsidP="0077477E">
            <w:pPr>
              <w:jc w:val="center"/>
              <w:rPr>
                <w:rFonts w:eastAsia="Calibri"/>
                <w:sz w:val="20"/>
                <w:szCs w:val="20"/>
                <w:lang w:eastAsia="en-US"/>
              </w:rPr>
            </w:pPr>
          </w:p>
        </w:tc>
        <w:tc>
          <w:tcPr>
            <w:tcW w:w="1699" w:type="dxa"/>
            <w:tcBorders>
              <w:top w:val="single" w:sz="4" w:space="0" w:color="auto"/>
              <w:left w:val="single" w:sz="4" w:space="0" w:color="auto"/>
              <w:bottom w:val="nil"/>
              <w:right w:val="single" w:sz="4" w:space="0" w:color="auto"/>
            </w:tcBorders>
          </w:tcPr>
          <w:p w:rsidR="002930CA" w:rsidRDefault="002930CA" w:rsidP="0077477E">
            <w:pPr>
              <w:jc w:val="center"/>
              <w:rPr>
                <w:rFonts w:eastAsia="Calibri"/>
                <w:sz w:val="20"/>
                <w:szCs w:val="20"/>
                <w:lang w:eastAsia="en-US"/>
              </w:rPr>
            </w:pPr>
          </w:p>
        </w:tc>
      </w:tr>
      <w:tr w:rsidR="002930CA" w:rsidTr="0077477E">
        <w:trPr>
          <w:trHeight w:val="83"/>
        </w:trPr>
        <w:tc>
          <w:tcPr>
            <w:tcW w:w="5207" w:type="dxa"/>
            <w:gridSpan w:val="4"/>
            <w:tcBorders>
              <w:top w:val="nil"/>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Гранично допустиме навчальне навантаження</w:t>
            </w:r>
          </w:p>
        </w:tc>
        <w:tc>
          <w:tcPr>
            <w:tcW w:w="1564" w:type="dxa"/>
            <w:tcBorders>
              <w:top w:val="nil"/>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28</w:t>
            </w:r>
          </w:p>
        </w:tc>
        <w:tc>
          <w:tcPr>
            <w:tcW w:w="1699" w:type="dxa"/>
            <w:tcBorders>
              <w:top w:val="nil"/>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28</w:t>
            </w:r>
          </w:p>
        </w:tc>
      </w:tr>
      <w:tr w:rsidR="002930CA" w:rsidTr="0077477E">
        <w:tc>
          <w:tcPr>
            <w:tcW w:w="5207" w:type="dxa"/>
            <w:gridSpan w:val="4"/>
            <w:tcBorders>
              <w:top w:val="single" w:sz="12" w:space="0" w:color="auto"/>
              <w:left w:val="single" w:sz="12" w:space="0" w:color="auto"/>
              <w:bottom w:val="single" w:sz="12" w:space="0" w:color="auto"/>
              <w:right w:val="single" w:sz="12" w:space="0" w:color="auto"/>
            </w:tcBorders>
            <w:hideMark/>
          </w:tcPr>
          <w:p w:rsidR="002930CA" w:rsidRDefault="002930CA" w:rsidP="0077477E">
            <w:pPr>
              <w:rPr>
                <w:rFonts w:eastAsia="Calibri"/>
                <w:b/>
                <w:bCs/>
                <w:sz w:val="20"/>
                <w:szCs w:val="20"/>
                <w:lang w:eastAsia="en-US"/>
              </w:rPr>
            </w:pPr>
            <w:r>
              <w:rPr>
                <w:rFonts w:eastAsia="Calibri"/>
                <w:b/>
                <w:bCs/>
                <w:sz w:val="20"/>
                <w:szCs w:val="20"/>
                <w:lang w:eastAsia="en-US"/>
              </w:rPr>
              <w:t>Разом фінансується (без урахування поділу класів на групи)</w:t>
            </w:r>
          </w:p>
        </w:tc>
        <w:tc>
          <w:tcPr>
            <w:tcW w:w="1564" w:type="dxa"/>
            <w:tcBorders>
              <w:top w:val="single" w:sz="12" w:space="0" w:color="auto"/>
              <w:left w:val="single" w:sz="12" w:space="0" w:color="auto"/>
              <w:bottom w:val="single" w:sz="12" w:space="0" w:color="auto"/>
              <w:right w:val="single" w:sz="4" w:space="0" w:color="auto"/>
            </w:tcBorders>
            <w:hideMark/>
          </w:tcPr>
          <w:p w:rsidR="002930CA" w:rsidRDefault="002930CA" w:rsidP="0077477E">
            <w:pPr>
              <w:jc w:val="center"/>
              <w:rPr>
                <w:rFonts w:eastAsia="Calibri"/>
                <w:b/>
                <w:sz w:val="20"/>
                <w:szCs w:val="20"/>
                <w:lang w:eastAsia="en-US"/>
              </w:rPr>
            </w:pPr>
            <w:r>
              <w:rPr>
                <w:rFonts w:eastAsia="Calibri"/>
                <w:b/>
                <w:sz w:val="20"/>
                <w:szCs w:val="20"/>
                <w:lang w:eastAsia="en-US"/>
              </w:rPr>
              <w:t>31</w:t>
            </w:r>
          </w:p>
        </w:tc>
        <w:tc>
          <w:tcPr>
            <w:tcW w:w="1699" w:type="dxa"/>
            <w:tcBorders>
              <w:top w:val="single" w:sz="12" w:space="0" w:color="auto"/>
              <w:left w:val="single" w:sz="4" w:space="0" w:color="auto"/>
              <w:bottom w:val="single" w:sz="12" w:space="0" w:color="auto"/>
              <w:right w:val="single" w:sz="4" w:space="0" w:color="auto"/>
            </w:tcBorders>
          </w:tcPr>
          <w:p w:rsidR="002930CA" w:rsidRDefault="002930CA" w:rsidP="0077477E">
            <w:pPr>
              <w:jc w:val="center"/>
              <w:rPr>
                <w:rFonts w:eastAsia="Calibri"/>
                <w:b/>
                <w:sz w:val="20"/>
                <w:szCs w:val="20"/>
                <w:lang w:eastAsia="en-US"/>
              </w:rPr>
            </w:pPr>
            <w:r>
              <w:rPr>
                <w:rFonts w:eastAsia="Calibri"/>
                <w:b/>
                <w:sz w:val="20"/>
                <w:szCs w:val="20"/>
                <w:lang w:eastAsia="en-US"/>
              </w:rPr>
              <w:t>31</w:t>
            </w:r>
          </w:p>
        </w:tc>
      </w:tr>
    </w:tbl>
    <w:p w:rsidR="002930CA" w:rsidRDefault="002930CA" w:rsidP="002930CA">
      <w:pPr>
        <w:rPr>
          <w:sz w:val="20"/>
          <w:szCs w:val="20"/>
        </w:rPr>
      </w:pPr>
      <w:r>
        <w:rPr>
          <w:sz w:val="20"/>
          <w:szCs w:val="20"/>
        </w:rPr>
        <w:br w:type="textWrapping" w:clear="all"/>
      </w:r>
    </w:p>
    <w:p w:rsidR="002930CA" w:rsidRDefault="002930CA" w:rsidP="002930CA">
      <w:pPr>
        <w:rPr>
          <w:sz w:val="20"/>
          <w:szCs w:val="20"/>
        </w:rPr>
      </w:pPr>
    </w:p>
    <w:p w:rsidR="002930CA" w:rsidRDefault="0077477E" w:rsidP="0077477E">
      <w:pPr>
        <w:jc w:val="right"/>
        <w:rPr>
          <w:sz w:val="20"/>
          <w:szCs w:val="20"/>
        </w:rPr>
      </w:pPr>
      <w:r>
        <w:rPr>
          <w:sz w:val="20"/>
          <w:szCs w:val="20"/>
        </w:rPr>
        <w:t xml:space="preserve">  </w:t>
      </w:r>
    </w:p>
    <w:p w:rsidR="002930CA" w:rsidRDefault="002930CA" w:rsidP="002930CA">
      <w:pPr>
        <w:jc w:val="right"/>
        <w:rPr>
          <w:sz w:val="20"/>
          <w:szCs w:val="20"/>
        </w:rPr>
      </w:pPr>
    </w:p>
    <w:p w:rsidR="002930CA" w:rsidRDefault="002930CA" w:rsidP="002930CA">
      <w:pPr>
        <w:jc w:val="right"/>
        <w:rPr>
          <w:sz w:val="20"/>
          <w:szCs w:val="20"/>
        </w:rPr>
      </w:pPr>
    </w:p>
    <w:p w:rsidR="002930CA" w:rsidRDefault="002930CA" w:rsidP="002930CA">
      <w:pPr>
        <w:jc w:val="right"/>
        <w:rPr>
          <w:sz w:val="20"/>
          <w:szCs w:val="20"/>
        </w:rPr>
      </w:pPr>
    </w:p>
    <w:p w:rsidR="002930CA" w:rsidRDefault="002930CA" w:rsidP="002930CA">
      <w:pPr>
        <w:jc w:val="right"/>
        <w:rPr>
          <w:sz w:val="20"/>
          <w:szCs w:val="20"/>
        </w:rPr>
      </w:pPr>
    </w:p>
    <w:p w:rsidR="002930CA" w:rsidRDefault="002930CA" w:rsidP="002930CA">
      <w:pPr>
        <w:jc w:val="center"/>
        <w:rPr>
          <w:b/>
          <w:sz w:val="20"/>
          <w:szCs w:val="20"/>
        </w:rPr>
      </w:pPr>
      <w:r>
        <w:rPr>
          <w:b/>
          <w:sz w:val="20"/>
          <w:szCs w:val="20"/>
        </w:rPr>
        <w:t>РОБОЧИЙ  НАВЧАЛЬНИЙ   ПЛАН</w:t>
      </w:r>
    </w:p>
    <w:p w:rsidR="002930CA" w:rsidRDefault="002930CA" w:rsidP="002930CA">
      <w:pPr>
        <w:tabs>
          <w:tab w:val="left" w:pos="142"/>
          <w:tab w:val="center" w:pos="4961"/>
        </w:tabs>
        <w:jc w:val="center"/>
        <w:rPr>
          <w:b/>
          <w:sz w:val="20"/>
          <w:szCs w:val="20"/>
        </w:rPr>
      </w:pPr>
      <w:proofErr w:type="spellStart"/>
      <w:r>
        <w:rPr>
          <w:b/>
          <w:sz w:val="20"/>
          <w:szCs w:val="20"/>
        </w:rPr>
        <w:t>Маринівського</w:t>
      </w:r>
      <w:proofErr w:type="spellEnd"/>
      <w:r>
        <w:rPr>
          <w:b/>
          <w:sz w:val="20"/>
          <w:szCs w:val="20"/>
        </w:rPr>
        <w:t xml:space="preserve"> ліцею «Лідер» </w:t>
      </w:r>
      <w:proofErr w:type="spellStart"/>
      <w:r>
        <w:rPr>
          <w:b/>
          <w:sz w:val="20"/>
          <w:szCs w:val="20"/>
        </w:rPr>
        <w:t>Доманівської</w:t>
      </w:r>
      <w:proofErr w:type="spellEnd"/>
      <w:r>
        <w:rPr>
          <w:b/>
          <w:sz w:val="20"/>
          <w:szCs w:val="20"/>
        </w:rPr>
        <w:t xml:space="preserve"> селищної ради Миколаївської  області  </w:t>
      </w:r>
    </w:p>
    <w:p w:rsidR="002930CA" w:rsidRDefault="002930CA" w:rsidP="002930CA">
      <w:pPr>
        <w:tabs>
          <w:tab w:val="left" w:pos="142"/>
          <w:tab w:val="center" w:pos="4961"/>
        </w:tabs>
        <w:jc w:val="center"/>
        <w:rPr>
          <w:b/>
          <w:sz w:val="20"/>
          <w:szCs w:val="20"/>
        </w:rPr>
      </w:pPr>
      <w:r>
        <w:rPr>
          <w:b/>
          <w:sz w:val="20"/>
          <w:szCs w:val="20"/>
        </w:rPr>
        <w:t xml:space="preserve">для 6-9 класів на 2022-2023 </w:t>
      </w:r>
      <w:proofErr w:type="spellStart"/>
      <w:r>
        <w:rPr>
          <w:b/>
          <w:sz w:val="20"/>
          <w:szCs w:val="20"/>
        </w:rPr>
        <w:t>н.р</w:t>
      </w:r>
      <w:proofErr w:type="spellEnd"/>
      <w:r>
        <w:rPr>
          <w:b/>
          <w:sz w:val="20"/>
          <w:szCs w:val="20"/>
        </w:rPr>
        <w:t>., з українською мовою навчання -  у  6-А, 6-Б,7, 8-А,9-А класах,</w:t>
      </w:r>
    </w:p>
    <w:p w:rsidR="002930CA" w:rsidRDefault="002930CA" w:rsidP="002930CA">
      <w:pPr>
        <w:tabs>
          <w:tab w:val="left" w:pos="0"/>
          <w:tab w:val="left" w:pos="142"/>
          <w:tab w:val="left" w:pos="284"/>
          <w:tab w:val="center" w:pos="4961"/>
        </w:tabs>
        <w:jc w:val="center"/>
        <w:rPr>
          <w:b/>
          <w:sz w:val="20"/>
          <w:szCs w:val="20"/>
        </w:rPr>
      </w:pPr>
      <w:r>
        <w:rPr>
          <w:b/>
          <w:sz w:val="20"/>
          <w:szCs w:val="20"/>
        </w:rPr>
        <w:t xml:space="preserve"> у 8-Б, 9-Б класах - з вивченням  двох іноземних мов; 5 – денний  тиждень.</w:t>
      </w:r>
    </w:p>
    <w:p w:rsidR="002930CA" w:rsidRDefault="002930CA" w:rsidP="002930CA">
      <w:pPr>
        <w:jc w:val="center"/>
        <w:rPr>
          <w:i/>
          <w:sz w:val="20"/>
          <w:szCs w:val="20"/>
        </w:rPr>
      </w:pPr>
      <w:r>
        <w:rPr>
          <w:i/>
          <w:sz w:val="20"/>
          <w:szCs w:val="20"/>
        </w:rPr>
        <w:t xml:space="preserve">Наказ МОН України від 20.04.2018р. №405( Таблиця №1, №10.) </w:t>
      </w:r>
    </w:p>
    <w:p w:rsidR="002930CA" w:rsidRDefault="002930CA" w:rsidP="002930CA">
      <w:pPr>
        <w:rPr>
          <w:sz w:val="20"/>
          <w:szCs w:val="20"/>
        </w:rPr>
      </w:pPr>
    </w:p>
    <w:tbl>
      <w:tblPr>
        <w:tblW w:w="1045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0"/>
        <w:gridCol w:w="198"/>
        <w:gridCol w:w="7"/>
        <w:gridCol w:w="2204"/>
        <w:gridCol w:w="851"/>
        <w:gridCol w:w="709"/>
        <w:gridCol w:w="708"/>
        <w:gridCol w:w="851"/>
        <w:gridCol w:w="709"/>
        <w:gridCol w:w="708"/>
        <w:gridCol w:w="709"/>
      </w:tblGrid>
      <w:tr w:rsidR="002930CA" w:rsidTr="0077477E">
        <w:trPr>
          <w:trHeight w:val="330"/>
        </w:trPr>
        <w:tc>
          <w:tcPr>
            <w:tcW w:w="2800" w:type="dxa"/>
            <w:vMerge w:val="restart"/>
            <w:tcBorders>
              <w:top w:val="single" w:sz="12" w:space="0" w:color="auto"/>
              <w:left w:val="single" w:sz="12" w:space="0" w:color="auto"/>
              <w:bottom w:val="single" w:sz="12" w:space="0" w:color="auto"/>
              <w:right w:val="single" w:sz="4"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Освітні галузі</w:t>
            </w:r>
          </w:p>
        </w:tc>
        <w:tc>
          <w:tcPr>
            <w:tcW w:w="2409" w:type="dxa"/>
            <w:gridSpan w:val="3"/>
            <w:vMerge w:val="restart"/>
            <w:tcBorders>
              <w:top w:val="single" w:sz="12" w:space="0" w:color="auto"/>
              <w:left w:val="single" w:sz="4" w:space="0" w:color="auto"/>
              <w:bottom w:val="single" w:sz="12" w:space="0" w:color="auto"/>
              <w:right w:val="single" w:sz="12"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Предмети</w:t>
            </w:r>
          </w:p>
        </w:tc>
        <w:tc>
          <w:tcPr>
            <w:tcW w:w="5245" w:type="dxa"/>
            <w:gridSpan w:val="7"/>
            <w:tcBorders>
              <w:top w:val="single" w:sz="12" w:space="0" w:color="auto"/>
              <w:left w:val="single" w:sz="12" w:space="0" w:color="auto"/>
              <w:bottom w:val="single" w:sz="12" w:space="0" w:color="auto"/>
              <w:right w:val="single" w:sz="12"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Кількість годин на тиждень у класах</w:t>
            </w:r>
          </w:p>
        </w:tc>
      </w:tr>
      <w:tr w:rsidR="002930CA" w:rsidTr="0077477E">
        <w:trPr>
          <w:trHeight w:val="300"/>
        </w:trPr>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b/>
                <w:bCs/>
                <w:sz w:val="20"/>
                <w:szCs w:val="20"/>
                <w:lang w:eastAsia="en-US"/>
              </w:rPr>
            </w:pPr>
          </w:p>
        </w:tc>
        <w:tc>
          <w:tcPr>
            <w:tcW w:w="2409" w:type="dxa"/>
            <w:gridSpan w:val="3"/>
            <w:vMerge/>
            <w:tcBorders>
              <w:top w:val="single" w:sz="12" w:space="0" w:color="auto"/>
              <w:left w:val="single" w:sz="4" w:space="0" w:color="auto"/>
              <w:bottom w:val="single" w:sz="12" w:space="0" w:color="auto"/>
              <w:right w:val="single" w:sz="12" w:space="0" w:color="auto"/>
            </w:tcBorders>
            <w:vAlign w:val="center"/>
            <w:hideMark/>
          </w:tcPr>
          <w:p w:rsidR="002930CA" w:rsidRDefault="002930CA" w:rsidP="0077477E">
            <w:pPr>
              <w:rPr>
                <w:rFonts w:eastAsia="Calibri"/>
                <w:b/>
                <w:bCs/>
                <w:sz w:val="20"/>
                <w:szCs w:val="20"/>
                <w:lang w:eastAsia="en-US"/>
              </w:rPr>
            </w:pPr>
          </w:p>
        </w:tc>
        <w:tc>
          <w:tcPr>
            <w:tcW w:w="851"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6-А</w:t>
            </w:r>
          </w:p>
        </w:tc>
        <w:tc>
          <w:tcPr>
            <w:tcW w:w="709"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6-Б</w:t>
            </w:r>
          </w:p>
        </w:tc>
        <w:tc>
          <w:tcPr>
            <w:tcW w:w="708"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7</w:t>
            </w:r>
          </w:p>
        </w:tc>
        <w:tc>
          <w:tcPr>
            <w:tcW w:w="851"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8-А</w:t>
            </w:r>
          </w:p>
        </w:tc>
        <w:tc>
          <w:tcPr>
            <w:tcW w:w="709"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b/>
                <w:bCs/>
                <w:sz w:val="20"/>
                <w:szCs w:val="20"/>
                <w:lang w:eastAsia="en-US"/>
              </w:rPr>
            </w:pPr>
            <w:r>
              <w:rPr>
                <w:rFonts w:eastAsia="Calibri"/>
                <w:b/>
                <w:bCs/>
                <w:sz w:val="20"/>
                <w:szCs w:val="20"/>
                <w:lang w:eastAsia="en-US"/>
              </w:rPr>
              <w:t>8-Б</w:t>
            </w:r>
          </w:p>
        </w:tc>
        <w:tc>
          <w:tcPr>
            <w:tcW w:w="708" w:type="dxa"/>
            <w:tcBorders>
              <w:top w:val="single" w:sz="12" w:space="0" w:color="auto"/>
              <w:left w:val="single" w:sz="4" w:space="0" w:color="auto"/>
              <w:bottom w:val="single" w:sz="12" w:space="0" w:color="auto"/>
              <w:right w:val="single" w:sz="4" w:space="0" w:color="auto"/>
            </w:tcBorders>
          </w:tcPr>
          <w:p w:rsidR="002930CA" w:rsidRDefault="002930CA" w:rsidP="0077477E">
            <w:pPr>
              <w:jc w:val="center"/>
              <w:rPr>
                <w:rFonts w:eastAsia="Calibri"/>
                <w:b/>
                <w:bCs/>
                <w:sz w:val="20"/>
                <w:szCs w:val="20"/>
                <w:lang w:eastAsia="en-US"/>
              </w:rPr>
            </w:pPr>
            <w:r>
              <w:rPr>
                <w:rFonts w:eastAsia="Calibri"/>
                <w:b/>
                <w:bCs/>
                <w:sz w:val="20"/>
                <w:szCs w:val="20"/>
                <w:lang w:eastAsia="en-US"/>
              </w:rPr>
              <w:t>9-А</w:t>
            </w:r>
          </w:p>
        </w:tc>
        <w:tc>
          <w:tcPr>
            <w:tcW w:w="709" w:type="dxa"/>
            <w:tcBorders>
              <w:top w:val="single" w:sz="12" w:space="0" w:color="auto"/>
              <w:left w:val="single" w:sz="4" w:space="0" w:color="auto"/>
              <w:bottom w:val="single" w:sz="12" w:space="0" w:color="auto"/>
              <w:right w:val="single" w:sz="12" w:space="0" w:color="auto"/>
            </w:tcBorders>
          </w:tcPr>
          <w:p w:rsidR="002930CA" w:rsidRDefault="002930CA" w:rsidP="0077477E">
            <w:pPr>
              <w:jc w:val="center"/>
              <w:rPr>
                <w:rFonts w:eastAsia="Calibri"/>
                <w:b/>
                <w:bCs/>
                <w:sz w:val="20"/>
                <w:szCs w:val="20"/>
                <w:lang w:eastAsia="en-US"/>
              </w:rPr>
            </w:pPr>
            <w:r>
              <w:rPr>
                <w:rFonts w:eastAsia="Calibri"/>
                <w:b/>
                <w:bCs/>
                <w:sz w:val="20"/>
                <w:szCs w:val="20"/>
                <w:lang w:eastAsia="en-US"/>
              </w:rPr>
              <w:t>9-Б</w:t>
            </w:r>
          </w:p>
        </w:tc>
      </w:tr>
      <w:tr w:rsidR="002930CA" w:rsidTr="0077477E">
        <w:tc>
          <w:tcPr>
            <w:tcW w:w="2800" w:type="dxa"/>
            <w:vMerge w:val="restart"/>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Мови і літератури</w:t>
            </w:r>
          </w:p>
        </w:tc>
        <w:tc>
          <w:tcPr>
            <w:tcW w:w="2409" w:type="dxa"/>
            <w:gridSpan w:val="3"/>
            <w:tcBorders>
              <w:top w:val="single" w:sz="12"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 xml:space="preserve">Українська мова </w:t>
            </w:r>
          </w:p>
        </w:tc>
        <w:tc>
          <w:tcPr>
            <w:tcW w:w="851"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3,5</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3,5</w:t>
            </w:r>
          </w:p>
        </w:tc>
        <w:tc>
          <w:tcPr>
            <w:tcW w:w="708"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2,5</w:t>
            </w:r>
          </w:p>
        </w:tc>
        <w:tc>
          <w:tcPr>
            <w:tcW w:w="851"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16"/>
                <w:szCs w:val="16"/>
                <w:lang w:eastAsia="en-US"/>
              </w:rPr>
            </w:pPr>
            <w:r>
              <w:rPr>
                <w:rFonts w:eastAsia="Calibri"/>
                <w:sz w:val="16"/>
                <w:szCs w:val="16"/>
                <w:lang w:eastAsia="en-US"/>
              </w:rPr>
              <w:t>2</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16"/>
                <w:szCs w:val="16"/>
                <w:lang w:eastAsia="en-US"/>
              </w:rPr>
            </w:pPr>
            <w:r>
              <w:rPr>
                <w:rFonts w:eastAsia="Calibri"/>
                <w:sz w:val="16"/>
                <w:szCs w:val="16"/>
                <w:lang w:eastAsia="en-US"/>
              </w:rPr>
              <w:t>2</w:t>
            </w:r>
          </w:p>
        </w:tc>
        <w:tc>
          <w:tcPr>
            <w:tcW w:w="708"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16"/>
                <w:szCs w:val="16"/>
                <w:lang w:eastAsia="en-US"/>
              </w:rPr>
            </w:pPr>
            <w:r>
              <w:rPr>
                <w:rFonts w:eastAsia="Calibri"/>
                <w:sz w:val="16"/>
                <w:szCs w:val="16"/>
                <w:lang w:eastAsia="en-US"/>
              </w:rPr>
              <w:t>2</w:t>
            </w:r>
          </w:p>
        </w:tc>
        <w:tc>
          <w:tcPr>
            <w:tcW w:w="709" w:type="dxa"/>
            <w:tcBorders>
              <w:top w:val="single" w:sz="12" w:space="0" w:color="auto"/>
              <w:left w:val="single" w:sz="4" w:space="0" w:color="auto"/>
              <w:bottom w:val="single" w:sz="4" w:space="0" w:color="auto"/>
              <w:right w:val="single" w:sz="12" w:space="0" w:color="auto"/>
            </w:tcBorders>
          </w:tcPr>
          <w:p w:rsidR="002930CA" w:rsidRDefault="002930CA" w:rsidP="0077477E">
            <w:pPr>
              <w:jc w:val="center"/>
              <w:rPr>
                <w:rFonts w:eastAsia="Calibri"/>
                <w:sz w:val="16"/>
                <w:szCs w:val="16"/>
                <w:lang w:eastAsia="en-US"/>
              </w:rPr>
            </w:pPr>
            <w:r>
              <w:rPr>
                <w:rFonts w:eastAsia="Calibri"/>
                <w:sz w:val="16"/>
                <w:szCs w:val="16"/>
                <w:lang w:eastAsia="en-US"/>
              </w:rPr>
              <w:t>2</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 xml:space="preserve">Перша </w:t>
            </w:r>
            <w:proofErr w:type="spellStart"/>
            <w:r>
              <w:rPr>
                <w:rFonts w:eastAsia="Calibri"/>
                <w:sz w:val="20"/>
                <w:szCs w:val="20"/>
                <w:lang w:eastAsia="en-US"/>
              </w:rPr>
              <w:t>іноз</w:t>
            </w:r>
            <w:proofErr w:type="spellEnd"/>
            <w:r>
              <w:rPr>
                <w:rFonts w:eastAsia="Calibri"/>
                <w:sz w:val="20"/>
                <w:szCs w:val="20"/>
                <w:lang w:eastAsia="en-US"/>
              </w:rPr>
              <w:t>. мова (англ.)</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 xml:space="preserve">Друга </w:t>
            </w:r>
            <w:proofErr w:type="spellStart"/>
            <w:r>
              <w:rPr>
                <w:rFonts w:eastAsia="Calibri"/>
                <w:sz w:val="20"/>
                <w:szCs w:val="20"/>
                <w:lang w:eastAsia="en-US"/>
              </w:rPr>
              <w:t>іноз</w:t>
            </w:r>
            <w:proofErr w:type="spellEnd"/>
            <w:r>
              <w:rPr>
                <w:rFonts w:eastAsia="Calibri"/>
                <w:sz w:val="20"/>
                <w:szCs w:val="20"/>
                <w:lang w:eastAsia="en-US"/>
              </w:rPr>
              <w:t>. мова (нім.)</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12"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Зарубіжна література</w:t>
            </w:r>
          </w:p>
        </w:tc>
        <w:tc>
          <w:tcPr>
            <w:tcW w:w="851"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851"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12"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800" w:type="dxa"/>
            <w:vMerge w:val="restart"/>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Громадянська та історична</w:t>
            </w:r>
          </w:p>
        </w:tc>
        <w:tc>
          <w:tcPr>
            <w:tcW w:w="2409" w:type="dxa"/>
            <w:gridSpan w:val="3"/>
            <w:tcBorders>
              <w:top w:val="single" w:sz="12"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Історія України</w:t>
            </w:r>
          </w:p>
        </w:tc>
        <w:tc>
          <w:tcPr>
            <w:tcW w:w="851"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16"/>
                <w:szCs w:val="16"/>
                <w:lang w:eastAsia="en-US"/>
              </w:rPr>
            </w:pPr>
            <w:r>
              <w:rPr>
                <w:rFonts w:eastAsia="Calibri"/>
                <w:sz w:val="16"/>
                <w:szCs w:val="16"/>
                <w:lang w:eastAsia="en-US"/>
              </w:rPr>
              <w:t>1</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851"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1,5</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1,5</w:t>
            </w:r>
          </w:p>
        </w:tc>
        <w:tc>
          <w:tcPr>
            <w:tcW w:w="708"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1,5</w:t>
            </w:r>
          </w:p>
        </w:tc>
        <w:tc>
          <w:tcPr>
            <w:tcW w:w="709" w:type="dxa"/>
            <w:tcBorders>
              <w:top w:val="single" w:sz="12"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1,5</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Всесвітня історія</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12"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 xml:space="preserve">Основи правознавства </w:t>
            </w:r>
          </w:p>
        </w:tc>
        <w:tc>
          <w:tcPr>
            <w:tcW w:w="851"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851"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12"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r>
      <w:tr w:rsidR="002930CA" w:rsidTr="0077477E">
        <w:tc>
          <w:tcPr>
            <w:tcW w:w="2800" w:type="dxa"/>
            <w:vMerge w:val="restart"/>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Мистецька</w:t>
            </w:r>
          </w:p>
        </w:tc>
        <w:tc>
          <w:tcPr>
            <w:tcW w:w="2409" w:type="dxa"/>
            <w:gridSpan w:val="3"/>
            <w:tcBorders>
              <w:top w:val="single" w:sz="12"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Музичне мистецтво</w:t>
            </w:r>
          </w:p>
        </w:tc>
        <w:tc>
          <w:tcPr>
            <w:tcW w:w="851"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851"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12"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12"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Мистецтво</w:t>
            </w:r>
          </w:p>
        </w:tc>
        <w:tc>
          <w:tcPr>
            <w:tcW w:w="851"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851"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12"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r>
      <w:tr w:rsidR="002930CA" w:rsidTr="0077477E">
        <w:tc>
          <w:tcPr>
            <w:tcW w:w="2800" w:type="dxa"/>
            <w:vMerge w:val="restart"/>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Математика</w:t>
            </w:r>
          </w:p>
        </w:tc>
        <w:tc>
          <w:tcPr>
            <w:tcW w:w="2409" w:type="dxa"/>
            <w:gridSpan w:val="3"/>
            <w:tcBorders>
              <w:top w:val="single" w:sz="12"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Математика</w:t>
            </w:r>
          </w:p>
        </w:tc>
        <w:tc>
          <w:tcPr>
            <w:tcW w:w="851"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4</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4</w:t>
            </w:r>
          </w:p>
        </w:tc>
        <w:tc>
          <w:tcPr>
            <w:tcW w:w="708"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851"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12"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Алгебра</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12"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Геометрія</w:t>
            </w:r>
          </w:p>
        </w:tc>
        <w:tc>
          <w:tcPr>
            <w:tcW w:w="851"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851"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12"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800" w:type="dxa"/>
            <w:vMerge w:val="restart"/>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Природнича</w:t>
            </w:r>
          </w:p>
        </w:tc>
        <w:tc>
          <w:tcPr>
            <w:tcW w:w="2409" w:type="dxa"/>
            <w:gridSpan w:val="3"/>
            <w:tcBorders>
              <w:top w:val="single" w:sz="12"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Пізнаємо природу</w:t>
            </w:r>
          </w:p>
        </w:tc>
        <w:tc>
          <w:tcPr>
            <w:tcW w:w="851"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851"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12"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Біологія</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Географія</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1,5</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1,5</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Фізика</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w:t>
            </w:r>
          </w:p>
        </w:tc>
      </w:tr>
      <w:tr w:rsidR="002930CA" w:rsidTr="0077477E">
        <w:tc>
          <w:tcPr>
            <w:tcW w:w="2800" w:type="dxa"/>
            <w:vMerge/>
            <w:tcBorders>
              <w:top w:val="single" w:sz="12"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
        </w:tc>
        <w:tc>
          <w:tcPr>
            <w:tcW w:w="2409" w:type="dxa"/>
            <w:gridSpan w:val="3"/>
            <w:tcBorders>
              <w:top w:val="single" w:sz="4" w:space="0" w:color="auto"/>
              <w:left w:val="single" w:sz="4" w:space="0" w:color="auto"/>
              <w:bottom w:val="single" w:sz="12"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Хімія</w:t>
            </w:r>
          </w:p>
        </w:tc>
        <w:tc>
          <w:tcPr>
            <w:tcW w:w="851"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1,5</w:t>
            </w:r>
          </w:p>
        </w:tc>
        <w:tc>
          <w:tcPr>
            <w:tcW w:w="851"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12"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c>
          <w:tcPr>
            <w:tcW w:w="2800" w:type="dxa"/>
            <w:tcBorders>
              <w:top w:val="single" w:sz="12" w:space="0" w:color="auto"/>
              <w:left w:val="single" w:sz="12" w:space="0" w:color="auto"/>
              <w:bottom w:val="single" w:sz="4"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Технологічна</w:t>
            </w:r>
          </w:p>
        </w:tc>
        <w:tc>
          <w:tcPr>
            <w:tcW w:w="2409" w:type="dxa"/>
            <w:gridSpan w:val="3"/>
            <w:tcBorders>
              <w:top w:val="single" w:sz="12" w:space="0" w:color="auto"/>
              <w:left w:val="single" w:sz="4" w:space="0" w:color="auto"/>
              <w:bottom w:val="single" w:sz="4"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Технології</w:t>
            </w:r>
          </w:p>
        </w:tc>
        <w:tc>
          <w:tcPr>
            <w:tcW w:w="851"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851"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12"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r>
      <w:tr w:rsidR="002930CA" w:rsidTr="0077477E">
        <w:tc>
          <w:tcPr>
            <w:tcW w:w="2800" w:type="dxa"/>
            <w:tcBorders>
              <w:top w:val="single" w:sz="4"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proofErr w:type="spellStart"/>
            <w:r>
              <w:rPr>
                <w:rFonts w:eastAsia="Calibri"/>
                <w:sz w:val="20"/>
                <w:szCs w:val="20"/>
                <w:lang w:eastAsia="en-US"/>
              </w:rPr>
              <w:t>Інформатична</w:t>
            </w:r>
            <w:proofErr w:type="spellEnd"/>
          </w:p>
        </w:tc>
        <w:tc>
          <w:tcPr>
            <w:tcW w:w="2409" w:type="dxa"/>
            <w:gridSpan w:val="3"/>
            <w:tcBorders>
              <w:top w:val="single" w:sz="4" w:space="0" w:color="auto"/>
              <w:left w:val="single" w:sz="4" w:space="0" w:color="auto"/>
              <w:bottom w:val="single" w:sz="12"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Інформатика</w:t>
            </w:r>
          </w:p>
        </w:tc>
        <w:tc>
          <w:tcPr>
            <w:tcW w:w="851"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851"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8"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c>
          <w:tcPr>
            <w:tcW w:w="709" w:type="dxa"/>
            <w:tcBorders>
              <w:top w:val="single" w:sz="4" w:space="0" w:color="auto"/>
              <w:left w:val="single" w:sz="4" w:space="0" w:color="auto"/>
              <w:bottom w:val="single" w:sz="12"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2</w:t>
            </w:r>
          </w:p>
        </w:tc>
      </w:tr>
      <w:tr w:rsidR="002930CA" w:rsidTr="0077477E">
        <w:trPr>
          <w:trHeight w:val="497"/>
        </w:trPr>
        <w:tc>
          <w:tcPr>
            <w:tcW w:w="2800" w:type="dxa"/>
            <w:tcBorders>
              <w:top w:val="single" w:sz="12" w:space="0" w:color="auto"/>
              <w:left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Соціальна і здоров</w:t>
            </w:r>
            <w:r>
              <w:rPr>
                <w:rFonts w:eastAsia="Calibri"/>
                <w:sz w:val="20"/>
                <w:szCs w:val="20"/>
                <w:lang w:val="en-US" w:eastAsia="en-US"/>
              </w:rPr>
              <w:t>’</w:t>
            </w:r>
            <w:proofErr w:type="spellStart"/>
            <w:r>
              <w:rPr>
                <w:rFonts w:eastAsia="Calibri"/>
                <w:sz w:val="20"/>
                <w:szCs w:val="20"/>
                <w:lang w:eastAsia="en-US"/>
              </w:rPr>
              <w:t>язбережувальна</w:t>
            </w:r>
            <w:proofErr w:type="spellEnd"/>
          </w:p>
        </w:tc>
        <w:tc>
          <w:tcPr>
            <w:tcW w:w="2409" w:type="dxa"/>
            <w:gridSpan w:val="3"/>
            <w:tcBorders>
              <w:top w:val="single" w:sz="12" w:space="0" w:color="auto"/>
              <w:left w:val="single" w:sz="4" w:space="0" w:color="auto"/>
              <w:right w:val="single" w:sz="12" w:space="0" w:color="auto"/>
            </w:tcBorders>
            <w:hideMark/>
          </w:tcPr>
          <w:p w:rsidR="002930CA" w:rsidRPr="005B434F" w:rsidRDefault="002930CA" w:rsidP="0077477E">
            <w:pPr>
              <w:rPr>
                <w:rFonts w:eastAsia="Calibri"/>
                <w:sz w:val="20"/>
                <w:szCs w:val="20"/>
                <w:lang w:val="en-US" w:eastAsia="en-US"/>
              </w:rPr>
            </w:pPr>
            <w:r>
              <w:rPr>
                <w:rFonts w:eastAsia="Calibri"/>
                <w:sz w:val="20"/>
                <w:szCs w:val="20"/>
                <w:lang w:eastAsia="en-US"/>
              </w:rPr>
              <w:t>Основи здоров</w:t>
            </w:r>
            <w:r>
              <w:rPr>
                <w:rFonts w:eastAsia="Calibri"/>
                <w:sz w:val="20"/>
                <w:szCs w:val="20"/>
                <w:lang w:val="en-US" w:eastAsia="en-US"/>
              </w:rPr>
              <w:t>’</w:t>
            </w:r>
            <w:r>
              <w:rPr>
                <w:rFonts w:eastAsia="Calibri"/>
                <w:sz w:val="20"/>
                <w:szCs w:val="20"/>
                <w:lang w:eastAsia="en-US"/>
              </w:rPr>
              <w:t>я</w:t>
            </w:r>
          </w:p>
        </w:tc>
        <w:tc>
          <w:tcPr>
            <w:tcW w:w="851" w:type="dxa"/>
            <w:tcBorders>
              <w:top w:val="single" w:sz="12" w:space="0" w:color="auto"/>
              <w:left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12" w:space="0" w:color="auto"/>
              <w:left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12" w:space="0" w:color="auto"/>
              <w:left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851" w:type="dxa"/>
            <w:tcBorders>
              <w:top w:val="single" w:sz="12" w:space="0" w:color="auto"/>
              <w:left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12" w:space="0" w:color="auto"/>
              <w:left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12" w:space="0" w:color="auto"/>
              <w:left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12" w:space="0" w:color="auto"/>
              <w:left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r>
      <w:tr w:rsidR="002930CA" w:rsidTr="0077477E">
        <w:tc>
          <w:tcPr>
            <w:tcW w:w="2800" w:type="dxa"/>
            <w:tcBorders>
              <w:top w:val="single" w:sz="4" w:space="0" w:color="auto"/>
              <w:left w:val="single" w:sz="12" w:space="0" w:color="auto"/>
              <w:bottom w:val="single" w:sz="12" w:space="0" w:color="auto"/>
              <w:right w:val="single" w:sz="4" w:space="0" w:color="auto"/>
            </w:tcBorders>
            <w:vAlign w:val="center"/>
            <w:hideMark/>
          </w:tcPr>
          <w:p w:rsidR="002930CA" w:rsidRDefault="002930CA" w:rsidP="0077477E">
            <w:pPr>
              <w:rPr>
                <w:rFonts w:eastAsia="Calibri"/>
                <w:sz w:val="20"/>
                <w:szCs w:val="20"/>
                <w:lang w:eastAsia="en-US"/>
              </w:rPr>
            </w:pPr>
            <w:r>
              <w:rPr>
                <w:rFonts w:eastAsia="Calibri"/>
                <w:sz w:val="20"/>
                <w:szCs w:val="20"/>
                <w:lang w:eastAsia="en-US"/>
              </w:rPr>
              <w:t>Фізична культура</w:t>
            </w:r>
          </w:p>
        </w:tc>
        <w:tc>
          <w:tcPr>
            <w:tcW w:w="2409" w:type="dxa"/>
            <w:gridSpan w:val="3"/>
            <w:tcBorders>
              <w:top w:val="single" w:sz="4" w:space="0" w:color="auto"/>
              <w:left w:val="single" w:sz="4" w:space="0" w:color="auto"/>
              <w:bottom w:val="single" w:sz="12" w:space="0" w:color="auto"/>
              <w:right w:val="single" w:sz="12" w:space="0" w:color="auto"/>
            </w:tcBorders>
            <w:hideMark/>
          </w:tcPr>
          <w:p w:rsidR="002930CA" w:rsidRDefault="002930CA" w:rsidP="0077477E">
            <w:pPr>
              <w:rPr>
                <w:rFonts w:eastAsia="Calibri"/>
                <w:sz w:val="20"/>
                <w:szCs w:val="20"/>
                <w:lang w:eastAsia="en-US"/>
              </w:rPr>
            </w:pPr>
            <w:r>
              <w:rPr>
                <w:rFonts w:eastAsia="Calibri"/>
                <w:sz w:val="20"/>
                <w:szCs w:val="20"/>
                <w:lang w:eastAsia="en-US"/>
              </w:rPr>
              <w:t>Фізична культура</w:t>
            </w:r>
          </w:p>
        </w:tc>
        <w:tc>
          <w:tcPr>
            <w:tcW w:w="851"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8"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851"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9" w:type="dxa"/>
            <w:tcBorders>
              <w:top w:val="single" w:sz="4"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8" w:type="dxa"/>
            <w:tcBorders>
              <w:top w:val="single" w:sz="4"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w:t>
            </w:r>
          </w:p>
        </w:tc>
        <w:tc>
          <w:tcPr>
            <w:tcW w:w="709" w:type="dxa"/>
            <w:tcBorders>
              <w:top w:val="single" w:sz="4" w:space="0" w:color="auto"/>
              <w:left w:val="single" w:sz="4" w:space="0" w:color="auto"/>
              <w:bottom w:val="single" w:sz="12"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w:t>
            </w:r>
          </w:p>
        </w:tc>
      </w:tr>
      <w:tr w:rsidR="002930CA" w:rsidTr="0077477E">
        <w:trPr>
          <w:trHeight w:val="576"/>
        </w:trPr>
        <w:tc>
          <w:tcPr>
            <w:tcW w:w="5209" w:type="dxa"/>
            <w:gridSpan w:val="4"/>
            <w:tcBorders>
              <w:top w:val="single" w:sz="12" w:space="0" w:color="auto"/>
              <w:left w:val="single" w:sz="12" w:space="0" w:color="auto"/>
              <w:bottom w:val="single" w:sz="4" w:space="0" w:color="auto"/>
              <w:right w:val="single" w:sz="12" w:space="0" w:color="auto"/>
            </w:tcBorders>
            <w:hideMark/>
          </w:tcPr>
          <w:p w:rsidR="002930CA" w:rsidRPr="00134678" w:rsidRDefault="002930CA" w:rsidP="0077477E">
            <w:pPr>
              <w:rPr>
                <w:rFonts w:eastAsia="Calibri"/>
                <w:sz w:val="20"/>
                <w:szCs w:val="20"/>
                <w:lang w:eastAsia="en-US"/>
              </w:rPr>
            </w:pPr>
            <w:r>
              <w:rPr>
                <w:rFonts w:eastAsia="Calibri"/>
                <w:sz w:val="20"/>
                <w:szCs w:val="20"/>
                <w:lang w:eastAsia="en-US"/>
              </w:rPr>
              <w:t>Разом (без фізичної культури + фізична культура)</w:t>
            </w:r>
          </w:p>
        </w:tc>
        <w:tc>
          <w:tcPr>
            <w:tcW w:w="851" w:type="dxa"/>
            <w:tcBorders>
              <w:top w:val="single" w:sz="12" w:space="0" w:color="auto"/>
              <w:left w:val="single" w:sz="4" w:space="0" w:color="auto"/>
              <w:bottom w:val="single" w:sz="4" w:space="0" w:color="auto"/>
              <w:right w:val="single" w:sz="4" w:space="0" w:color="auto"/>
            </w:tcBorders>
          </w:tcPr>
          <w:p w:rsidR="002930CA" w:rsidRDefault="002930CA" w:rsidP="0077477E">
            <w:pPr>
              <w:jc w:val="center"/>
              <w:rPr>
                <w:rFonts w:eastAsia="Calibri"/>
                <w:b/>
                <w:sz w:val="20"/>
                <w:szCs w:val="20"/>
                <w:lang w:eastAsia="en-US"/>
              </w:rPr>
            </w:pPr>
            <w:r>
              <w:rPr>
                <w:rFonts w:eastAsia="Calibri"/>
                <w:b/>
                <w:sz w:val="20"/>
                <w:szCs w:val="20"/>
                <w:lang w:eastAsia="en-US"/>
              </w:rPr>
              <w:t>26,5+3</w:t>
            </w:r>
          </w:p>
        </w:tc>
        <w:tc>
          <w:tcPr>
            <w:tcW w:w="709"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b/>
                <w:sz w:val="20"/>
                <w:szCs w:val="20"/>
                <w:lang w:eastAsia="en-US"/>
              </w:rPr>
            </w:pPr>
            <w:r>
              <w:rPr>
                <w:rFonts w:eastAsia="Calibri"/>
                <w:b/>
                <w:sz w:val="20"/>
                <w:szCs w:val="20"/>
                <w:lang w:eastAsia="en-US"/>
              </w:rPr>
              <w:t>26,5+3</w:t>
            </w:r>
          </w:p>
        </w:tc>
        <w:tc>
          <w:tcPr>
            <w:tcW w:w="708"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b/>
                <w:sz w:val="20"/>
                <w:szCs w:val="20"/>
                <w:lang w:eastAsia="en-US"/>
              </w:rPr>
            </w:pPr>
            <w:r>
              <w:rPr>
                <w:rFonts w:eastAsia="Calibri"/>
                <w:b/>
                <w:sz w:val="20"/>
                <w:szCs w:val="20"/>
                <w:lang w:eastAsia="en-US"/>
              </w:rPr>
              <w:t>28+3</w:t>
            </w:r>
          </w:p>
        </w:tc>
        <w:tc>
          <w:tcPr>
            <w:tcW w:w="851" w:type="dxa"/>
            <w:tcBorders>
              <w:top w:val="single" w:sz="12" w:space="0" w:color="auto"/>
              <w:left w:val="single" w:sz="4" w:space="0" w:color="auto"/>
              <w:bottom w:val="single" w:sz="4" w:space="0" w:color="auto"/>
              <w:right w:val="single" w:sz="4" w:space="0" w:color="auto"/>
            </w:tcBorders>
            <w:hideMark/>
          </w:tcPr>
          <w:p w:rsidR="002930CA" w:rsidRDefault="002930CA" w:rsidP="0077477E">
            <w:pPr>
              <w:jc w:val="center"/>
              <w:rPr>
                <w:rFonts w:eastAsia="Calibri"/>
                <w:b/>
                <w:sz w:val="20"/>
                <w:szCs w:val="20"/>
                <w:lang w:eastAsia="en-US"/>
              </w:rPr>
            </w:pPr>
            <w:r>
              <w:rPr>
                <w:rFonts w:eastAsia="Calibri"/>
                <w:b/>
                <w:sz w:val="20"/>
                <w:szCs w:val="20"/>
                <w:lang w:eastAsia="en-US"/>
              </w:rPr>
              <w:t>28,5+3</w:t>
            </w:r>
          </w:p>
        </w:tc>
        <w:tc>
          <w:tcPr>
            <w:tcW w:w="709" w:type="dxa"/>
            <w:tcBorders>
              <w:top w:val="single" w:sz="12" w:space="0" w:color="auto"/>
              <w:left w:val="single" w:sz="4" w:space="0" w:color="auto"/>
              <w:bottom w:val="single" w:sz="4" w:space="0" w:color="auto"/>
              <w:right w:val="single" w:sz="4" w:space="0" w:color="auto"/>
            </w:tcBorders>
            <w:vAlign w:val="center"/>
            <w:hideMark/>
          </w:tcPr>
          <w:p w:rsidR="002930CA" w:rsidRDefault="002930CA" w:rsidP="0077477E">
            <w:pPr>
              <w:jc w:val="center"/>
              <w:rPr>
                <w:rFonts w:eastAsia="Calibri"/>
                <w:b/>
                <w:sz w:val="20"/>
                <w:szCs w:val="20"/>
                <w:lang w:eastAsia="en-US"/>
              </w:rPr>
            </w:pPr>
            <w:r>
              <w:rPr>
                <w:rFonts w:eastAsia="Calibri"/>
                <w:b/>
                <w:sz w:val="20"/>
                <w:szCs w:val="20"/>
                <w:lang w:eastAsia="en-US"/>
              </w:rPr>
              <w:t>29,5+3</w:t>
            </w:r>
          </w:p>
        </w:tc>
        <w:tc>
          <w:tcPr>
            <w:tcW w:w="708" w:type="dxa"/>
            <w:tcBorders>
              <w:top w:val="single" w:sz="12" w:space="0" w:color="auto"/>
              <w:left w:val="single" w:sz="4" w:space="0" w:color="auto"/>
              <w:bottom w:val="single" w:sz="4" w:space="0" w:color="auto"/>
              <w:right w:val="single" w:sz="4" w:space="0" w:color="auto"/>
            </w:tcBorders>
            <w:vAlign w:val="center"/>
          </w:tcPr>
          <w:p w:rsidR="002930CA" w:rsidRDefault="002930CA" w:rsidP="0077477E">
            <w:pPr>
              <w:jc w:val="center"/>
              <w:rPr>
                <w:rFonts w:eastAsia="Calibri"/>
                <w:b/>
                <w:sz w:val="20"/>
                <w:szCs w:val="20"/>
                <w:lang w:eastAsia="en-US"/>
              </w:rPr>
            </w:pPr>
            <w:r>
              <w:rPr>
                <w:rFonts w:eastAsia="Calibri"/>
                <w:b/>
                <w:sz w:val="20"/>
                <w:szCs w:val="20"/>
                <w:lang w:eastAsia="en-US"/>
              </w:rPr>
              <w:t>30+3</w:t>
            </w:r>
          </w:p>
        </w:tc>
        <w:tc>
          <w:tcPr>
            <w:tcW w:w="709" w:type="dxa"/>
            <w:tcBorders>
              <w:top w:val="single" w:sz="12" w:space="0" w:color="auto"/>
              <w:left w:val="single" w:sz="4" w:space="0" w:color="auto"/>
              <w:bottom w:val="single" w:sz="4" w:space="0" w:color="auto"/>
              <w:right w:val="single" w:sz="12" w:space="0" w:color="auto"/>
            </w:tcBorders>
            <w:vAlign w:val="center"/>
          </w:tcPr>
          <w:p w:rsidR="002930CA" w:rsidRDefault="002930CA" w:rsidP="0077477E">
            <w:pPr>
              <w:jc w:val="center"/>
              <w:rPr>
                <w:rFonts w:eastAsia="Calibri"/>
                <w:b/>
                <w:sz w:val="20"/>
                <w:szCs w:val="20"/>
                <w:lang w:eastAsia="en-US"/>
              </w:rPr>
            </w:pPr>
            <w:r>
              <w:rPr>
                <w:rFonts w:eastAsia="Calibri"/>
                <w:b/>
                <w:sz w:val="20"/>
                <w:szCs w:val="20"/>
                <w:lang w:eastAsia="en-US"/>
              </w:rPr>
              <w:t>31+3</w:t>
            </w:r>
          </w:p>
        </w:tc>
      </w:tr>
      <w:tr w:rsidR="002930CA" w:rsidTr="0077477E">
        <w:trPr>
          <w:trHeight w:val="331"/>
        </w:trPr>
        <w:tc>
          <w:tcPr>
            <w:tcW w:w="5209" w:type="dxa"/>
            <w:gridSpan w:val="4"/>
            <w:tcBorders>
              <w:top w:val="single" w:sz="4" w:space="0" w:color="auto"/>
              <w:left w:val="single" w:sz="12" w:space="0" w:color="auto"/>
              <w:bottom w:val="single" w:sz="4" w:space="0" w:color="auto"/>
              <w:right w:val="single" w:sz="12" w:space="0" w:color="auto"/>
            </w:tcBorders>
          </w:tcPr>
          <w:p w:rsidR="002930CA" w:rsidRPr="00EE07BA" w:rsidRDefault="002930CA" w:rsidP="0077477E">
            <w:pPr>
              <w:rPr>
                <w:rFonts w:eastAsia="Calibri"/>
                <w:b/>
                <w:sz w:val="20"/>
                <w:szCs w:val="20"/>
                <w:lang w:eastAsia="en-US"/>
              </w:rPr>
            </w:pPr>
            <w:r w:rsidRPr="00EE07BA">
              <w:rPr>
                <w:rFonts w:eastAsia="Calibri"/>
                <w:b/>
                <w:sz w:val="20"/>
                <w:szCs w:val="20"/>
                <w:lang w:eastAsia="en-US"/>
              </w:rPr>
              <w:t>Варіативна складова</w:t>
            </w:r>
          </w:p>
        </w:tc>
        <w:tc>
          <w:tcPr>
            <w:tcW w:w="851" w:type="dxa"/>
            <w:tcBorders>
              <w:top w:val="single" w:sz="4" w:space="0" w:color="auto"/>
              <w:left w:val="single" w:sz="4" w:space="0" w:color="auto"/>
              <w:bottom w:val="single" w:sz="4" w:space="0" w:color="auto"/>
              <w:right w:val="single" w:sz="4" w:space="0" w:color="auto"/>
            </w:tcBorders>
          </w:tcPr>
          <w:p w:rsidR="002930CA" w:rsidRPr="00EE07BA" w:rsidRDefault="002930CA" w:rsidP="0077477E">
            <w:pPr>
              <w:jc w:val="center"/>
              <w:rPr>
                <w:rFonts w:eastAsia="Calibri"/>
                <w:b/>
                <w:sz w:val="20"/>
                <w:szCs w:val="20"/>
                <w:lang w:eastAsia="en-US"/>
              </w:rPr>
            </w:pPr>
            <w:r>
              <w:rPr>
                <w:rFonts w:eastAsia="Calibri"/>
                <w:b/>
                <w:sz w:val="20"/>
                <w:szCs w:val="20"/>
                <w:lang w:eastAsia="en-US"/>
              </w:rPr>
              <w:t>3,5</w:t>
            </w:r>
          </w:p>
        </w:tc>
        <w:tc>
          <w:tcPr>
            <w:tcW w:w="709" w:type="dxa"/>
            <w:tcBorders>
              <w:top w:val="single" w:sz="4" w:space="0" w:color="auto"/>
              <w:left w:val="single" w:sz="4" w:space="0" w:color="auto"/>
              <w:bottom w:val="single" w:sz="4" w:space="0" w:color="auto"/>
              <w:right w:val="single" w:sz="4" w:space="0" w:color="auto"/>
            </w:tcBorders>
          </w:tcPr>
          <w:p w:rsidR="002930CA" w:rsidRPr="00EE07BA" w:rsidRDefault="002930CA" w:rsidP="0077477E">
            <w:pPr>
              <w:jc w:val="center"/>
              <w:rPr>
                <w:rFonts w:eastAsia="Calibri"/>
                <w:b/>
                <w:sz w:val="20"/>
                <w:szCs w:val="20"/>
                <w:lang w:eastAsia="en-US"/>
              </w:rPr>
            </w:pPr>
            <w:r>
              <w:rPr>
                <w:rFonts w:eastAsia="Calibri"/>
                <w:b/>
                <w:sz w:val="20"/>
                <w:szCs w:val="20"/>
                <w:lang w:eastAsia="en-US"/>
              </w:rPr>
              <w:t>3,5</w:t>
            </w:r>
          </w:p>
        </w:tc>
        <w:tc>
          <w:tcPr>
            <w:tcW w:w="708" w:type="dxa"/>
            <w:tcBorders>
              <w:top w:val="single" w:sz="4" w:space="0" w:color="auto"/>
              <w:left w:val="single" w:sz="4" w:space="0" w:color="auto"/>
              <w:bottom w:val="single" w:sz="4" w:space="0" w:color="auto"/>
              <w:right w:val="single" w:sz="4" w:space="0" w:color="auto"/>
            </w:tcBorders>
          </w:tcPr>
          <w:p w:rsidR="002930CA" w:rsidRPr="00EE07BA" w:rsidRDefault="002930CA" w:rsidP="0077477E">
            <w:pPr>
              <w:jc w:val="center"/>
              <w:rPr>
                <w:rFonts w:eastAsia="Calibri"/>
                <w:b/>
                <w:sz w:val="20"/>
                <w:szCs w:val="20"/>
                <w:lang w:eastAsia="en-US"/>
              </w:rPr>
            </w:pPr>
            <w:r>
              <w:rPr>
                <w:rFonts w:eastAsia="Calibri"/>
                <w:b/>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2930CA" w:rsidRPr="00EE07BA" w:rsidRDefault="002930CA" w:rsidP="0077477E">
            <w:pPr>
              <w:jc w:val="center"/>
              <w:rPr>
                <w:rFonts w:eastAsia="Calibri"/>
                <w:b/>
                <w:sz w:val="20"/>
                <w:szCs w:val="20"/>
                <w:lang w:eastAsia="en-US"/>
              </w:rPr>
            </w:pPr>
            <w:r>
              <w:rPr>
                <w:rFonts w:eastAsia="Calibri"/>
                <w:b/>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2930CA" w:rsidRPr="00EE07BA" w:rsidRDefault="002930CA" w:rsidP="0077477E">
            <w:pPr>
              <w:jc w:val="center"/>
              <w:rPr>
                <w:rFonts w:eastAsia="Calibri"/>
                <w:b/>
                <w:sz w:val="20"/>
                <w:szCs w:val="20"/>
                <w:lang w:eastAsia="en-US"/>
              </w:rPr>
            </w:pPr>
            <w:r>
              <w:rPr>
                <w:rFonts w:eastAsia="Calibri"/>
                <w:b/>
                <w:sz w:val="20"/>
                <w:szCs w:val="20"/>
                <w:lang w:eastAsia="en-US"/>
              </w:rPr>
              <w:t>3,5</w:t>
            </w:r>
          </w:p>
        </w:tc>
        <w:tc>
          <w:tcPr>
            <w:tcW w:w="708" w:type="dxa"/>
            <w:tcBorders>
              <w:top w:val="single" w:sz="4" w:space="0" w:color="auto"/>
              <w:left w:val="single" w:sz="4" w:space="0" w:color="auto"/>
              <w:bottom w:val="single" w:sz="4" w:space="0" w:color="auto"/>
              <w:right w:val="single" w:sz="4" w:space="0" w:color="auto"/>
            </w:tcBorders>
            <w:vAlign w:val="center"/>
          </w:tcPr>
          <w:p w:rsidR="002930CA" w:rsidRPr="00EE07BA" w:rsidRDefault="002930CA" w:rsidP="0077477E">
            <w:pPr>
              <w:jc w:val="center"/>
              <w:rPr>
                <w:rFonts w:eastAsia="Calibri"/>
                <w:b/>
                <w:sz w:val="20"/>
                <w:szCs w:val="20"/>
                <w:lang w:eastAsia="en-US"/>
              </w:rPr>
            </w:pPr>
            <w:r>
              <w:rPr>
                <w:rFonts w:eastAsia="Calibri"/>
                <w:b/>
                <w:sz w:val="20"/>
                <w:szCs w:val="20"/>
                <w:lang w:eastAsia="en-US"/>
              </w:rPr>
              <w:t>3</w:t>
            </w:r>
          </w:p>
        </w:tc>
        <w:tc>
          <w:tcPr>
            <w:tcW w:w="709" w:type="dxa"/>
            <w:tcBorders>
              <w:top w:val="single" w:sz="4" w:space="0" w:color="auto"/>
              <w:left w:val="single" w:sz="4" w:space="0" w:color="auto"/>
              <w:bottom w:val="single" w:sz="4" w:space="0" w:color="auto"/>
              <w:right w:val="single" w:sz="12" w:space="0" w:color="auto"/>
            </w:tcBorders>
            <w:vAlign w:val="center"/>
          </w:tcPr>
          <w:p w:rsidR="002930CA" w:rsidRPr="00EE07BA" w:rsidRDefault="002930CA" w:rsidP="0077477E">
            <w:pPr>
              <w:jc w:val="center"/>
              <w:rPr>
                <w:rFonts w:eastAsia="Calibri"/>
                <w:b/>
                <w:sz w:val="20"/>
                <w:szCs w:val="20"/>
                <w:lang w:eastAsia="en-US"/>
              </w:rPr>
            </w:pPr>
            <w:r>
              <w:rPr>
                <w:rFonts w:eastAsia="Calibri"/>
                <w:b/>
                <w:sz w:val="20"/>
                <w:szCs w:val="20"/>
                <w:lang w:eastAsia="en-US"/>
              </w:rPr>
              <w:t>2</w:t>
            </w:r>
          </w:p>
        </w:tc>
      </w:tr>
      <w:tr w:rsidR="002930CA" w:rsidTr="0077477E">
        <w:trPr>
          <w:trHeight w:val="266"/>
        </w:trPr>
        <w:tc>
          <w:tcPr>
            <w:tcW w:w="2998" w:type="dxa"/>
            <w:gridSpan w:val="2"/>
            <w:vMerge w:val="restart"/>
            <w:tcBorders>
              <w:top w:val="single" w:sz="4" w:space="0" w:color="auto"/>
              <w:left w:val="single" w:sz="12" w:space="0" w:color="auto"/>
              <w:right w:val="single" w:sz="4" w:space="0" w:color="auto"/>
            </w:tcBorders>
          </w:tcPr>
          <w:p w:rsidR="002930CA" w:rsidRPr="00EE07BA" w:rsidRDefault="002930CA" w:rsidP="0077477E">
            <w:pPr>
              <w:rPr>
                <w:rFonts w:eastAsia="Calibri"/>
                <w:b/>
                <w:sz w:val="20"/>
                <w:szCs w:val="20"/>
                <w:lang w:eastAsia="en-US"/>
              </w:rPr>
            </w:pPr>
            <w:r>
              <w:rPr>
                <w:rFonts w:eastAsia="Calibri"/>
                <w:b/>
                <w:sz w:val="20"/>
                <w:szCs w:val="20"/>
                <w:lang w:eastAsia="en-US"/>
              </w:rPr>
              <w:t xml:space="preserve">Предмети освітніх галузей </w:t>
            </w:r>
          </w:p>
        </w:tc>
        <w:tc>
          <w:tcPr>
            <w:tcW w:w="2211" w:type="dxa"/>
            <w:gridSpan w:val="2"/>
            <w:tcBorders>
              <w:top w:val="single" w:sz="4" w:space="0" w:color="auto"/>
              <w:left w:val="single" w:sz="4" w:space="0" w:color="auto"/>
              <w:bottom w:val="single" w:sz="4" w:space="0" w:color="auto"/>
              <w:right w:val="single" w:sz="12" w:space="0" w:color="auto"/>
            </w:tcBorders>
          </w:tcPr>
          <w:p w:rsidR="002930CA" w:rsidRPr="00B37818" w:rsidRDefault="002930CA" w:rsidP="0077477E">
            <w:pPr>
              <w:rPr>
                <w:rFonts w:eastAsia="Calibri"/>
                <w:sz w:val="20"/>
                <w:szCs w:val="20"/>
                <w:lang w:eastAsia="en-US"/>
              </w:rPr>
            </w:pPr>
            <w:r w:rsidRPr="00B37818">
              <w:rPr>
                <w:rFonts w:eastAsia="Calibri"/>
                <w:sz w:val="20"/>
                <w:szCs w:val="20"/>
                <w:lang w:eastAsia="en-US"/>
              </w:rPr>
              <w:t>математика</w:t>
            </w:r>
          </w:p>
        </w:tc>
        <w:tc>
          <w:tcPr>
            <w:tcW w:w="851"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Pr>
                <w:rFonts w:eastAsia="Calibri"/>
                <w:sz w:val="20"/>
                <w:szCs w:val="20"/>
                <w:lang w:eastAsia="en-US"/>
              </w:rPr>
              <w:t>0,5</w:t>
            </w:r>
          </w:p>
        </w:tc>
        <w:tc>
          <w:tcPr>
            <w:tcW w:w="709" w:type="dxa"/>
            <w:tcBorders>
              <w:top w:val="single" w:sz="4" w:space="0" w:color="auto"/>
              <w:left w:val="single" w:sz="4" w:space="0" w:color="auto"/>
              <w:bottom w:val="single" w:sz="4" w:space="0" w:color="auto"/>
              <w:right w:val="single" w:sz="4" w:space="0" w:color="auto"/>
            </w:tcBorders>
            <w:vAlign w:val="center"/>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12" w:space="0" w:color="auto"/>
            </w:tcBorders>
            <w:vAlign w:val="center"/>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w:t>
            </w:r>
          </w:p>
        </w:tc>
      </w:tr>
      <w:tr w:rsidR="002930CA" w:rsidTr="0077477E">
        <w:trPr>
          <w:trHeight w:val="297"/>
        </w:trPr>
        <w:tc>
          <w:tcPr>
            <w:tcW w:w="2998" w:type="dxa"/>
            <w:gridSpan w:val="2"/>
            <w:vMerge/>
            <w:tcBorders>
              <w:left w:val="single" w:sz="12" w:space="0" w:color="auto"/>
              <w:right w:val="single" w:sz="4" w:space="0" w:color="auto"/>
            </w:tcBorders>
          </w:tcPr>
          <w:p w:rsidR="002930CA" w:rsidRDefault="002930CA" w:rsidP="0077477E">
            <w:pPr>
              <w:rPr>
                <w:rFonts w:eastAsia="Calibri"/>
                <w:b/>
                <w:sz w:val="20"/>
                <w:szCs w:val="20"/>
                <w:lang w:eastAsia="en-US"/>
              </w:rPr>
            </w:pPr>
          </w:p>
        </w:tc>
        <w:tc>
          <w:tcPr>
            <w:tcW w:w="2211" w:type="dxa"/>
            <w:gridSpan w:val="2"/>
            <w:tcBorders>
              <w:top w:val="single" w:sz="4" w:space="0" w:color="auto"/>
              <w:left w:val="single" w:sz="4" w:space="0" w:color="auto"/>
              <w:bottom w:val="single" w:sz="4" w:space="0" w:color="auto"/>
              <w:right w:val="single" w:sz="12" w:space="0" w:color="auto"/>
            </w:tcBorders>
          </w:tcPr>
          <w:p w:rsidR="002930CA" w:rsidRPr="00B37818" w:rsidRDefault="002930CA" w:rsidP="0077477E">
            <w:pPr>
              <w:rPr>
                <w:rFonts w:eastAsia="Calibri"/>
                <w:sz w:val="20"/>
                <w:szCs w:val="20"/>
                <w:lang w:eastAsia="en-US"/>
              </w:rPr>
            </w:pPr>
            <w:r w:rsidRPr="00B37818">
              <w:rPr>
                <w:rFonts w:eastAsia="Calibri"/>
                <w:sz w:val="20"/>
                <w:szCs w:val="20"/>
                <w:lang w:eastAsia="en-US"/>
              </w:rPr>
              <w:t>Українська мова</w:t>
            </w:r>
          </w:p>
        </w:tc>
        <w:tc>
          <w:tcPr>
            <w:tcW w:w="851"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c>
          <w:tcPr>
            <w:tcW w:w="709"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c>
          <w:tcPr>
            <w:tcW w:w="708"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Pr>
                <w:rFonts w:eastAsia="Calibri"/>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c>
          <w:tcPr>
            <w:tcW w:w="709" w:type="dxa"/>
            <w:tcBorders>
              <w:top w:val="single" w:sz="4" w:space="0" w:color="auto"/>
              <w:left w:val="single" w:sz="4" w:space="0" w:color="auto"/>
              <w:bottom w:val="single" w:sz="4" w:space="0" w:color="auto"/>
              <w:right w:val="single" w:sz="4" w:space="0" w:color="auto"/>
            </w:tcBorders>
            <w:vAlign w:val="center"/>
          </w:tcPr>
          <w:p w:rsidR="002930CA" w:rsidRPr="00B37818" w:rsidRDefault="002930CA" w:rsidP="0077477E">
            <w:pPr>
              <w:rPr>
                <w:rFonts w:eastAsia="Calibri"/>
                <w:sz w:val="20"/>
                <w:szCs w:val="20"/>
                <w:lang w:eastAsia="en-US"/>
              </w:rPr>
            </w:pPr>
            <w:r w:rsidRPr="00B37818">
              <w:rPr>
                <w:rFonts w:eastAsia="Calibri"/>
                <w:sz w:val="20"/>
                <w:szCs w:val="20"/>
                <w:lang w:eastAsia="en-US"/>
              </w:rPr>
              <w:t>0,5</w:t>
            </w:r>
          </w:p>
        </w:tc>
        <w:tc>
          <w:tcPr>
            <w:tcW w:w="708" w:type="dxa"/>
            <w:tcBorders>
              <w:top w:val="single" w:sz="4" w:space="0" w:color="auto"/>
              <w:left w:val="single" w:sz="4" w:space="0" w:color="auto"/>
              <w:bottom w:val="single" w:sz="4" w:space="0" w:color="auto"/>
              <w:right w:val="single" w:sz="4" w:space="0" w:color="auto"/>
            </w:tcBorders>
            <w:vAlign w:val="center"/>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c>
          <w:tcPr>
            <w:tcW w:w="709" w:type="dxa"/>
            <w:tcBorders>
              <w:top w:val="single" w:sz="4" w:space="0" w:color="auto"/>
              <w:left w:val="single" w:sz="4" w:space="0" w:color="auto"/>
              <w:bottom w:val="single" w:sz="4" w:space="0" w:color="auto"/>
              <w:right w:val="single" w:sz="12" w:space="0" w:color="auto"/>
            </w:tcBorders>
            <w:vAlign w:val="center"/>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r>
      <w:tr w:rsidR="002930CA" w:rsidTr="0077477E">
        <w:trPr>
          <w:trHeight w:val="151"/>
        </w:trPr>
        <w:tc>
          <w:tcPr>
            <w:tcW w:w="2998" w:type="dxa"/>
            <w:gridSpan w:val="2"/>
            <w:vMerge/>
            <w:tcBorders>
              <w:left w:val="single" w:sz="12" w:space="0" w:color="auto"/>
              <w:bottom w:val="single" w:sz="4" w:space="0" w:color="auto"/>
              <w:right w:val="single" w:sz="4" w:space="0" w:color="auto"/>
            </w:tcBorders>
          </w:tcPr>
          <w:p w:rsidR="002930CA" w:rsidRDefault="002930CA" w:rsidP="0077477E">
            <w:pPr>
              <w:rPr>
                <w:rFonts w:eastAsia="Calibri"/>
                <w:b/>
                <w:sz w:val="20"/>
                <w:szCs w:val="20"/>
                <w:lang w:eastAsia="en-US"/>
              </w:rPr>
            </w:pPr>
          </w:p>
        </w:tc>
        <w:tc>
          <w:tcPr>
            <w:tcW w:w="2211" w:type="dxa"/>
            <w:gridSpan w:val="2"/>
            <w:tcBorders>
              <w:top w:val="single" w:sz="4" w:space="0" w:color="auto"/>
              <w:left w:val="single" w:sz="4" w:space="0" w:color="auto"/>
              <w:bottom w:val="single" w:sz="4" w:space="0" w:color="auto"/>
              <w:right w:val="single" w:sz="12" w:space="0" w:color="auto"/>
            </w:tcBorders>
          </w:tcPr>
          <w:p w:rsidR="002930CA" w:rsidRPr="00B37818" w:rsidRDefault="002930CA" w:rsidP="0077477E">
            <w:pPr>
              <w:rPr>
                <w:rFonts w:eastAsia="Calibri"/>
                <w:sz w:val="20"/>
                <w:szCs w:val="20"/>
                <w:lang w:eastAsia="en-US"/>
              </w:rPr>
            </w:pPr>
            <w:r w:rsidRPr="00B37818">
              <w:rPr>
                <w:rFonts w:eastAsia="Calibri"/>
                <w:sz w:val="20"/>
                <w:szCs w:val="20"/>
                <w:lang w:eastAsia="en-US"/>
              </w:rPr>
              <w:t>Історія</w:t>
            </w:r>
          </w:p>
        </w:tc>
        <w:tc>
          <w:tcPr>
            <w:tcW w:w="851"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c>
          <w:tcPr>
            <w:tcW w:w="709"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0,5</w:t>
            </w:r>
          </w:p>
        </w:tc>
        <w:tc>
          <w:tcPr>
            <w:tcW w:w="708"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12" w:space="0" w:color="auto"/>
            </w:tcBorders>
            <w:vAlign w:val="center"/>
          </w:tcPr>
          <w:p w:rsidR="002930CA" w:rsidRPr="00B37818" w:rsidRDefault="002930CA" w:rsidP="0077477E">
            <w:pPr>
              <w:jc w:val="center"/>
              <w:rPr>
                <w:rFonts w:eastAsia="Calibri"/>
                <w:sz w:val="20"/>
                <w:szCs w:val="20"/>
                <w:lang w:eastAsia="en-US"/>
              </w:rPr>
            </w:pPr>
            <w:r w:rsidRPr="00B37818">
              <w:rPr>
                <w:rFonts w:eastAsia="Calibri"/>
                <w:sz w:val="20"/>
                <w:szCs w:val="20"/>
                <w:lang w:eastAsia="en-US"/>
              </w:rPr>
              <w:t>-</w:t>
            </w:r>
          </w:p>
        </w:tc>
      </w:tr>
      <w:tr w:rsidR="002930CA" w:rsidTr="0077477E">
        <w:trPr>
          <w:trHeight w:val="263"/>
        </w:trPr>
        <w:tc>
          <w:tcPr>
            <w:tcW w:w="3005" w:type="dxa"/>
            <w:gridSpan w:val="3"/>
            <w:tcBorders>
              <w:top w:val="single" w:sz="4" w:space="0" w:color="auto"/>
              <w:left w:val="single" w:sz="12" w:space="0" w:color="auto"/>
              <w:bottom w:val="single" w:sz="4" w:space="0" w:color="auto"/>
              <w:right w:val="single" w:sz="4" w:space="0" w:color="auto"/>
            </w:tcBorders>
            <w:hideMark/>
          </w:tcPr>
          <w:p w:rsidR="002930CA" w:rsidRDefault="002930CA" w:rsidP="0077477E">
            <w:pPr>
              <w:jc w:val="both"/>
              <w:rPr>
                <w:rFonts w:eastAsia="Calibri"/>
                <w:b/>
                <w:sz w:val="20"/>
                <w:szCs w:val="20"/>
                <w:lang w:eastAsia="en-US"/>
              </w:rPr>
            </w:pPr>
            <w:r>
              <w:rPr>
                <w:rFonts w:eastAsia="Calibri"/>
                <w:b/>
                <w:sz w:val="20"/>
                <w:szCs w:val="20"/>
                <w:lang w:eastAsia="en-US"/>
              </w:rPr>
              <w:t>Курси за вибором</w:t>
            </w:r>
          </w:p>
        </w:tc>
        <w:tc>
          <w:tcPr>
            <w:tcW w:w="2204" w:type="dxa"/>
            <w:tcBorders>
              <w:top w:val="single" w:sz="4" w:space="0" w:color="auto"/>
              <w:left w:val="single" w:sz="4" w:space="0" w:color="auto"/>
              <w:bottom w:val="single" w:sz="4" w:space="0" w:color="auto"/>
              <w:right w:val="single" w:sz="12" w:space="0" w:color="auto"/>
            </w:tcBorders>
          </w:tcPr>
          <w:p w:rsidR="002930CA" w:rsidRPr="00B37818" w:rsidRDefault="002930CA" w:rsidP="0077477E">
            <w:pPr>
              <w:jc w:val="both"/>
              <w:rPr>
                <w:rFonts w:eastAsia="Calibri"/>
                <w:b/>
                <w:sz w:val="20"/>
                <w:szCs w:val="20"/>
                <w:lang w:eastAsia="en-US"/>
              </w:rPr>
            </w:pPr>
            <w:r w:rsidRPr="00B37818">
              <w:rPr>
                <w:rFonts w:eastAsia="Calibri"/>
                <w:sz w:val="20"/>
                <w:szCs w:val="20"/>
                <w:lang w:eastAsia="en-US"/>
              </w:rPr>
              <w:t>Фінансова грамотність</w:t>
            </w:r>
          </w:p>
        </w:tc>
        <w:tc>
          <w:tcPr>
            <w:tcW w:w="851" w:type="dxa"/>
            <w:tcBorders>
              <w:top w:val="single" w:sz="12" w:space="0" w:color="auto"/>
              <w:left w:val="single" w:sz="4" w:space="0" w:color="auto"/>
              <w:bottom w:val="single" w:sz="12" w:space="0" w:color="auto"/>
              <w:right w:val="single" w:sz="4" w:space="0" w:color="auto"/>
            </w:tcBorders>
          </w:tcPr>
          <w:p w:rsidR="002930CA" w:rsidRPr="00B37818" w:rsidRDefault="002930CA" w:rsidP="0077477E">
            <w:pPr>
              <w:jc w:val="center"/>
              <w:rPr>
                <w:rFonts w:eastAsia="Calibri"/>
                <w:sz w:val="20"/>
                <w:szCs w:val="20"/>
                <w:lang w:eastAsia="en-US"/>
              </w:rPr>
            </w:pPr>
            <w:r>
              <w:rPr>
                <w:rFonts w:eastAsia="Calibri"/>
                <w:sz w:val="20"/>
                <w:szCs w:val="20"/>
                <w:lang w:eastAsia="en-US"/>
              </w:rPr>
              <w:t>0,5</w:t>
            </w:r>
          </w:p>
        </w:tc>
        <w:tc>
          <w:tcPr>
            <w:tcW w:w="709" w:type="dxa"/>
            <w:tcBorders>
              <w:top w:val="single" w:sz="12" w:space="0" w:color="auto"/>
              <w:left w:val="single" w:sz="4" w:space="0" w:color="auto"/>
              <w:bottom w:val="single" w:sz="12" w:space="0" w:color="auto"/>
              <w:right w:val="single" w:sz="4" w:space="0" w:color="auto"/>
            </w:tcBorders>
            <w:hideMark/>
          </w:tcPr>
          <w:p w:rsidR="002930CA" w:rsidRPr="00B37818" w:rsidRDefault="002930CA" w:rsidP="0077477E">
            <w:pPr>
              <w:jc w:val="center"/>
              <w:rPr>
                <w:rFonts w:eastAsia="Calibri"/>
                <w:sz w:val="20"/>
                <w:szCs w:val="20"/>
                <w:lang w:eastAsia="en-US"/>
              </w:rPr>
            </w:pPr>
            <w:r>
              <w:rPr>
                <w:rFonts w:eastAsia="Calibri"/>
                <w:sz w:val="20"/>
                <w:szCs w:val="20"/>
                <w:lang w:eastAsia="en-US"/>
              </w:rPr>
              <w:t>0,5</w:t>
            </w:r>
          </w:p>
        </w:tc>
        <w:tc>
          <w:tcPr>
            <w:tcW w:w="708" w:type="dxa"/>
            <w:tcBorders>
              <w:top w:val="single" w:sz="12" w:space="0" w:color="auto"/>
              <w:left w:val="single" w:sz="4" w:space="0" w:color="auto"/>
              <w:bottom w:val="single" w:sz="12" w:space="0" w:color="auto"/>
              <w:right w:val="single" w:sz="4" w:space="0" w:color="auto"/>
            </w:tcBorders>
            <w:hideMark/>
          </w:tcPr>
          <w:p w:rsidR="002930CA" w:rsidRPr="00B37818" w:rsidRDefault="002930CA" w:rsidP="0077477E">
            <w:pPr>
              <w:jc w:val="center"/>
              <w:rPr>
                <w:rFonts w:eastAsia="Calibri"/>
                <w:sz w:val="20"/>
                <w:szCs w:val="20"/>
                <w:lang w:eastAsia="en-US"/>
              </w:rPr>
            </w:pPr>
            <w:r>
              <w:rPr>
                <w:rFonts w:eastAsia="Calibri"/>
                <w:sz w:val="20"/>
                <w:szCs w:val="20"/>
                <w:lang w:eastAsia="en-US"/>
              </w:rPr>
              <w:t>0,5</w:t>
            </w:r>
          </w:p>
        </w:tc>
        <w:tc>
          <w:tcPr>
            <w:tcW w:w="851" w:type="dxa"/>
            <w:tcBorders>
              <w:top w:val="single" w:sz="12" w:space="0" w:color="auto"/>
              <w:left w:val="single" w:sz="4" w:space="0" w:color="auto"/>
              <w:bottom w:val="single" w:sz="12" w:space="0" w:color="auto"/>
              <w:right w:val="single" w:sz="4" w:space="0" w:color="auto"/>
            </w:tcBorders>
            <w:hideMark/>
          </w:tcPr>
          <w:p w:rsidR="002930CA" w:rsidRPr="00B37818" w:rsidRDefault="002930CA" w:rsidP="0077477E">
            <w:pPr>
              <w:jc w:val="center"/>
              <w:rPr>
                <w:rFonts w:eastAsia="Calibri"/>
                <w:sz w:val="20"/>
                <w:szCs w:val="20"/>
                <w:lang w:eastAsia="en-US"/>
              </w:rPr>
            </w:pPr>
            <w:r>
              <w:rPr>
                <w:rFonts w:eastAsia="Calibri"/>
                <w:sz w:val="20"/>
                <w:szCs w:val="20"/>
                <w:lang w:eastAsia="en-US"/>
              </w:rPr>
              <w:t>0,5</w:t>
            </w:r>
          </w:p>
        </w:tc>
        <w:tc>
          <w:tcPr>
            <w:tcW w:w="709" w:type="dxa"/>
            <w:tcBorders>
              <w:top w:val="single" w:sz="12" w:space="0" w:color="auto"/>
              <w:left w:val="single" w:sz="4" w:space="0" w:color="auto"/>
              <w:bottom w:val="single" w:sz="12" w:space="0" w:color="auto"/>
              <w:right w:val="single" w:sz="4" w:space="0" w:color="auto"/>
            </w:tcBorders>
            <w:hideMark/>
          </w:tcPr>
          <w:p w:rsidR="002930CA" w:rsidRPr="00B37818" w:rsidRDefault="002930CA" w:rsidP="0077477E">
            <w:pPr>
              <w:jc w:val="center"/>
              <w:rPr>
                <w:rFonts w:eastAsia="Calibri"/>
                <w:sz w:val="20"/>
                <w:szCs w:val="20"/>
                <w:lang w:eastAsia="en-US"/>
              </w:rPr>
            </w:pPr>
            <w:r>
              <w:rPr>
                <w:rFonts w:eastAsia="Calibri"/>
                <w:sz w:val="20"/>
                <w:szCs w:val="20"/>
                <w:lang w:eastAsia="en-US"/>
              </w:rPr>
              <w:t>0,5</w:t>
            </w:r>
          </w:p>
        </w:tc>
        <w:tc>
          <w:tcPr>
            <w:tcW w:w="708" w:type="dxa"/>
            <w:tcBorders>
              <w:top w:val="single" w:sz="12" w:space="0" w:color="auto"/>
              <w:left w:val="single" w:sz="4" w:space="0" w:color="auto"/>
              <w:bottom w:val="single" w:sz="12" w:space="0" w:color="auto"/>
              <w:right w:val="single" w:sz="4" w:space="0" w:color="auto"/>
            </w:tcBorders>
          </w:tcPr>
          <w:p w:rsidR="002930CA" w:rsidRPr="00B37818"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12" w:space="0" w:color="auto"/>
              <w:left w:val="single" w:sz="4" w:space="0" w:color="auto"/>
              <w:bottom w:val="single" w:sz="12" w:space="0" w:color="auto"/>
              <w:right w:val="single" w:sz="12" w:space="0" w:color="auto"/>
            </w:tcBorders>
          </w:tcPr>
          <w:p w:rsidR="002930CA" w:rsidRPr="00B37818" w:rsidRDefault="002930CA" w:rsidP="0077477E">
            <w:pPr>
              <w:jc w:val="center"/>
              <w:rPr>
                <w:rFonts w:eastAsia="Calibri"/>
                <w:sz w:val="20"/>
                <w:szCs w:val="20"/>
                <w:lang w:eastAsia="en-US"/>
              </w:rPr>
            </w:pPr>
            <w:r>
              <w:rPr>
                <w:rFonts w:eastAsia="Calibri"/>
                <w:sz w:val="20"/>
                <w:szCs w:val="20"/>
                <w:lang w:eastAsia="en-US"/>
              </w:rPr>
              <w:t>1</w:t>
            </w:r>
          </w:p>
        </w:tc>
      </w:tr>
      <w:tr w:rsidR="002930CA" w:rsidTr="0077477E">
        <w:trPr>
          <w:trHeight w:val="281"/>
        </w:trPr>
        <w:tc>
          <w:tcPr>
            <w:tcW w:w="3005" w:type="dxa"/>
            <w:gridSpan w:val="3"/>
            <w:vMerge w:val="restart"/>
            <w:tcBorders>
              <w:top w:val="single" w:sz="4" w:space="0" w:color="auto"/>
              <w:left w:val="single" w:sz="12" w:space="0" w:color="auto"/>
              <w:right w:val="single" w:sz="4" w:space="0" w:color="auto"/>
            </w:tcBorders>
            <w:hideMark/>
          </w:tcPr>
          <w:p w:rsidR="002930CA" w:rsidRPr="00B37818" w:rsidRDefault="002930CA" w:rsidP="0077477E">
            <w:pPr>
              <w:jc w:val="both"/>
              <w:rPr>
                <w:rFonts w:eastAsia="Calibri"/>
                <w:b/>
                <w:sz w:val="20"/>
                <w:szCs w:val="20"/>
                <w:lang w:eastAsia="en-US"/>
              </w:rPr>
            </w:pPr>
            <w:r w:rsidRPr="00B37818">
              <w:rPr>
                <w:rFonts w:eastAsia="Calibri"/>
                <w:b/>
                <w:sz w:val="20"/>
                <w:szCs w:val="20"/>
                <w:lang w:eastAsia="en-US"/>
              </w:rPr>
              <w:t>Факультативи</w:t>
            </w:r>
          </w:p>
        </w:tc>
        <w:tc>
          <w:tcPr>
            <w:tcW w:w="2204" w:type="dxa"/>
            <w:tcBorders>
              <w:top w:val="single" w:sz="4" w:space="0" w:color="auto"/>
              <w:left w:val="single" w:sz="4" w:space="0" w:color="auto"/>
              <w:bottom w:val="single" w:sz="4" w:space="0" w:color="auto"/>
              <w:right w:val="single" w:sz="12" w:space="0" w:color="auto"/>
            </w:tcBorders>
          </w:tcPr>
          <w:p w:rsidR="002930CA" w:rsidRPr="00B37818" w:rsidRDefault="002930CA" w:rsidP="0077477E">
            <w:pPr>
              <w:jc w:val="both"/>
              <w:rPr>
                <w:rFonts w:eastAsia="Calibri"/>
                <w:sz w:val="20"/>
                <w:szCs w:val="20"/>
                <w:lang w:eastAsia="en-US"/>
              </w:rPr>
            </w:pPr>
            <w:r w:rsidRPr="00B37818">
              <w:rPr>
                <w:rFonts w:eastAsia="Calibri"/>
                <w:sz w:val="20"/>
                <w:szCs w:val="20"/>
                <w:lang w:eastAsia="en-US"/>
              </w:rPr>
              <w:t>креслення</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0,5</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0,5</w:t>
            </w:r>
          </w:p>
        </w:tc>
      </w:tr>
      <w:tr w:rsidR="002930CA" w:rsidTr="0077477E">
        <w:trPr>
          <w:trHeight w:val="187"/>
        </w:trPr>
        <w:tc>
          <w:tcPr>
            <w:tcW w:w="3005" w:type="dxa"/>
            <w:gridSpan w:val="3"/>
            <w:vMerge/>
            <w:tcBorders>
              <w:left w:val="single" w:sz="12" w:space="0" w:color="auto"/>
              <w:right w:val="single" w:sz="4" w:space="0" w:color="auto"/>
            </w:tcBorders>
          </w:tcPr>
          <w:p w:rsidR="002930CA" w:rsidRDefault="002930CA" w:rsidP="0077477E">
            <w:pPr>
              <w:jc w:val="both"/>
              <w:rPr>
                <w:rFonts w:eastAsia="Calibri"/>
                <w:i/>
                <w:sz w:val="20"/>
                <w:szCs w:val="20"/>
                <w:lang w:eastAsia="en-US"/>
              </w:rPr>
            </w:pPr>
          </w:p>
        </w:tc>
        <w:tc>
          <w:tcPr>
            <w:tcW w:w="2204" w:type="dxa"/>
            <w:tcBorders>
              <w:top w:val="single" w:sz="4" w:space="0" w:color="auto"/>
              <w:left w:val="single" w:sz="4" w:space="0" w:color="auto"/>
              <w:bottom w:val="single" w:sz="4" w:space="0" w:color="auto"/>
              <w:right w:val="single" w:sz="12" w:space="0" w:color="auto"/>
            </w:tcBorders>
          </w:tcPr>
          <w:p w:rsidR="002930CA" w:rsidRPr="00B37818" w:rsidRDefault="002930CA" w:rsidP="0077477E">
            <w:pPr>
              <w:jc w:val="both"/>
              <w:rPr>
                <w:rFonts w:eastAsia="Calibri"/>
                <w:sz w:val="20"/>
                <w:szCs w:val="20"/>
                <w:lang w:eastAsia="en-US"/>
              </w:rPr>
            </w:pPr>
            <w:r w:rsidRPr="00B37818">
              <w:rPr>
                <w:rFonts w:eastAsia="Calibri"/>
                <w:sz w:val="20"/>
                <w:szCs w:val="20"/>
                <w:lang w:eastAsia="en-US"/>
              </w:rPr>
              <w:t>англійська</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0,5</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r>
      <w:tr w:rsidR="002930CA" w:rsidTr="0077477E">
        <w:trPr>
          <w:trHeight w:val="107"/>
        </w:trPr>
        <w:tc>
          <w:tcPr>
            <w:tcW w:w="3005" w:type="dxa"/>
            <w:gridSpan w:val="3"/>
            <w:vMerge/>
            <w:tcBorders>
              <w:left w:val="single" w:sz="12" w:space="0" w:color="auto"/>
              <w:bottom w:val="single" w:sz="4" w:space="0" w:color="auto"/>
              <w:right w:val="single" w:sz="4" w:space="0" w:color="auto"/>
            </w:tcBorders>
          </w:tcPr>
          <w:p w:rsidR="002930CA" w:rsidRDefault="002930CA" w:rsidP="0077477E">
            <w:pPr>
              <w:jc w:val="both"/>
              <w:rPr>
                <w:rFonts w:eastAsia="Calibri"/>
                <w:i/>
                <w:sz w:val="20"/>
                <w:szCs w:val="20"/>
                <w:lang w:eastAsia="en-US"/>
              </w:rPr>
            </w:pPr>
          </w:p>
        </w:tc>
        <w:tc>
          <w:tcPr>
            <w:tcW w:w="2204" w:type="dxa"/>
            <w:tcBorders>
              <w:top w:val="single" w:sz="4" w:space="0" w:color="auto"/>
              <w:left w:val="single" w:sz="4" w:space="0" w:color="auto"/>
              <w:bottom w:val="single" w:sz="4" w:space="0" w:color="auto"/>
              <w:right w:val="single" w:sz="12" w:space="0" w:color="auto"/>
            </w:tcBorders>
          </w:tcPr>
          <w:p w:rsidR="002930CA" w:rsidRPr="00B37818" w:rsidRDefault="002930CA" w:rsidP="0077477E">
            <w:pPr>
              <w:jc w:val="both"/>
              <w:rPr>
                <w:rFonts w:eastAsia="Calibri"/>
                <w:sz w:val="20"/>
                <w:szCs w:val="20"/>
                <w:lang w:eastAsia="en-US"/>
              </w:rPr>
            </w:pPr>
            <w:r>
              <w:rPr>
                <w:rFonts w:eastAsia="Calibri"/>
                <w:sz w:val="20"/>
                <w:szCs w:val="20"/>
                <w:lang w:eastAsia="en-US"/>
              </w:rPr>
              <w:t>німецька</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0,5</w:t>
            </w:r>
          </w:p>
        </w:tc>
        <w:tc>
          <w:tcPr>
            <w:tcW w:w="709"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1</w:t>
            </w:r>
          </w:p>
        </w:tc>
        <w:tc>
          <w:tcPr>
            <w:tcW w:w="709" w:type="dxa"/>
            <w:tcBorders>
              <w:top w:val="single" w:sz="4" w:space="0" w:color="auto"/>
              <w:left w:val="single" w:sz="4" w:space="0" w:color="auto"/>
              <w:bottom w:val="single" w:sz="4"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w:t>
            </w:r>
          </w:p>
        </w:tc>
      </w:tr>
      <w:tr w:rsidR="002930CA" w:rsidTr="0077477E">
        <w:trPr>
          <w:trHeight w:val="143"/>
        </w:trPr>
        <w:tc>
          <w:tcPr>
            <w:tcW w:w="5209" w:type="dxa"/>
            <w:gridSpan w:val="4"/>
            <w:tcBorders>
              <w:top w:val="single" w:sz="12" w:space="0" w:color="auto"/>
              <w:left w:val="single" w:sz="12" w:space="0" w:color="auto"/>
              <w:bottom w:val="single" w:sz="12" w:space="0" w:color="auto"/>
              <w:right w:val="single" w:sz="4" w:space="0" w:color="auto"/>
            </w:tcBorders>
            <w:hideMark/>
          </w:tcPr>
          <w:p w:rsidR="002930CA" w:rsidRDefault="002930CA" w:rsidP="0077477E">
            <w:pPr>
              <w:rPr>
                <w:rFonts w:eastAsia="Calibri"/>
                <w:sz w:val="20"/>
                <w:szCs w:val="20"/>
                <w:lang w:eastAsia="en-US"/>
              </w:rPr>
            </w:pPr>
            <w:r>
              <w:rPr>
                <w:rFonts w:eastAsia="Calibri"/>
                <w:sz w:val="20"/>
                <w:szCs w:val="20"/>
                <w:lang w:eastAsia="en-US"/>
              </w:rPr>
              <w:t>Гранично допустиме навчальне навантаження</w:t>
            </w:r>
          </w:p>
        </w:tc>
        <w:tc>
          <w:tcPr>
            <w:tcW w:w="851" w:type="dxa"/>
            <w:tcBorders>
              <w:top w:val="single" w:sz="12"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31</w:t>
            </w:r>
          </w:p>
        </w:tc>
        <w:tc>
          <w:tcPr>
            <w:tcW w:w="709"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31</w:t>
            </w:r>
          </w:p>
        </w:tc>
        <w:tc>
          <w:tcPr>
            <w:tcW w:w="708"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32</w:t>
            </w:r>
          </w:p>
        </w:tc>
        <w:tc>
          <w:tcPr>
            <w:tcW w:w="851"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33</w:t>
            </w:r>
          </w:p>
        </w:tc>
        <w:tc>
          <w:tcPr>
            <w:tcW w:w="709"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sz w:val="20"/>
                <w:szCs w:val="20"/>
                <w:lang w:eastAsia="en-US"/>
              </w:rPr>
            </w:pPr>
            <w:r>
              <w:rPr>
                <w:rFonts w:eastAsia="Calibri"/>
                <w:sz w:val="20"/>
                <w:szCs w:val="20"/>
                <w:lang w:eastAsia="en-US"/>
              </w:rPr>
              <w:t>33</w:t>
            </w:r>
          </w:p>
        </w:tc>
        <w:tc>
          <w:tcPr>
            <w:tcW w:w="708" w:type="dxa"/>
            <w:tcBorders>
              <w:top w:val="single" w:sz="12" w:space="0" w:color="auto"/>
              <w:left w:val="single" w:sz="4" w:space="0" w:color="auto"/>
              <w:bottom w:val="single" w:sz="12" w:space="0" w:color="auto"/>
              <w:right w:val="single" w:sz="4"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33</w:t>
            </w:r>
          </w:p>
        </w:tc>
        <w:tc>
          <w:tcPr>
            <w:tcW w:w="709" w:type="dxa"/>
            <w:tcBorders>
              <w:top w:val="single" w:sz="12" w:space="0" w:color="auto"/>
              <w:left w:val="single" w:sz="4" w:space="0" w:color="auto"/>
              <w:bottom w:val="single" w:sz="12" w:space="0" w:color="auto"/>
              <w:right w:val="single" w:sz="12" w:space="0" w:color="auto"/>
            </w:tcBorders>
          </w:tcPr>
          <w:p w:rsidR="002930CA" w:rsidRDefault="002930CA" w:rsidP="0077477E">
            <w:pPr>
              <w:jc w:val="center"/>
              <w:rPr>
                <w:rFonts w:eastAsia="Calibri"/>
                <w:sz w:val="20"/>
                <w:szCs w:val="20"/>
                <w:lang w:eastAsia="en-US"/>
              </w:rPr>
            </w:pPr>
            <w:r>
              <w:rPr>
                <w:rFonts w:eastAsia="Calibri"/>
                <w:sz w:val="20"/>
                <w:szCs w:val="20"/>
                <w:lang w:eastAsia="en-US"/>
              </w:rPr>
              <w:t>33</w:t>
            </w:r>
          </w:p>
        </w:tc>
      </w:tr>
      <w:tr w:rsidR="002930CA" w:rsidTr="0077477E">
        <w:tc>
          <w:tcPr>
            <w:tcW w:w="5209" w:type="dxa"/>
            <w:gridSpan w:val="4"/>
            <w:tcBorders>
              <w:top w:val="single" w:sz="12" w:space="0" w:color="auto"/>
              <w:left w:val="single" w:sz="12" w:space="0" w:color="auto"/>
              <w:bottom w:val="single" w:sz="12" w:space="0" w:color="auto"/>
              <w:right w:val="single" w:sz="12" w:space="0" w:color="auto"/>
            </w:tcBorders>
            <w:hideMark/>
          </w:tcPr>
          <w:p w:rsidR="002930CA" w:rsidRDefault="002930CA" w:rsidP="0077477E">
            <w:pPr>
              <w:rPr>
                <w:rFonts w:eastAsia="Calibri"/>
                <w:b/>
                <w:bCs/>
                <w:sz w:val="20"/>
                <w:szCs w:val="20"/>
                <w:lang w:eastAsia="en-US"/>
              </w:rPr>
            </w:pPr>
            <w:r>
              <w:rPr>
                <w:rFonts w:eastAsia="Calibri"/>
                <w:b/>
                <w:bCs/>
                <w:sz w:val="20"/>
                <w:szCs w:val="20"/>
                <w:lang w:eastAsia="en-US"/>
              </w:rPr>
              <w:t>Разом фінансується (без урахування поділу класів на групи)</w:t>
            </w:r>
          </w:p>
        </w:tc>
        <w:tc>
          <w:tcPr>
            <w:tcW w:w="851" w:type="dxa"/>
            <w:tcBorders>
              <w:top w:val="single" w:sz="12" w:space="0" w:color="auto"/>
              <w:left w:val="single" w:sz="4" w:space="0" w:color="auto"/>
              <w:bottom w:val="single" w:sz="12" w:space="0" w:color="auto"/>
              <w:right w:val="single" w:sz="4" w:space="0" w:color="auto"/>
            </w:tcBorders>
          </w:tcPr>
          <w:p w:rsidR="002930CA" w:rsidRDefault="002930CA" w:rsidP="0077477E">
            <w:pPr>
              <w:jc w:val="center"/>
              <w:rPr>
                <w:rFonts w:eastAsia="Calibri"/>
                <w:b/>
                <w:sz w:val="20"/>
                <w:szCs w:val="20"/>
                <w:lang w:eastAsia="en-US"/>
              </w:rPr>
            </w:pPr>
            <w:r>
              <w:rPr>
                <w:rFonts w:eastAsia="Calibri"/>
                <w:b/>
                <w:sz w:val="20"/>
                <w:szCs w:val="20"/>
                <w:lang w:eastAsia="en-US"/>
              </w:rPr>
              <w:t>33</w:t>
            </w:r>
          </w:p>
        </w:tc>
        <w:tc>
          <w:tcPr>
            <w:tcW w:w="709"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b/>
                <w:sz w:val="20"/>
                <w:szCs w:val="20"/>
                <w:lang w:eastAsia="en-US"/>
              </w:rPr>
            </w:pPr>
            <w:r>
              <w:rPr>
                <w:rFonts w:eastAsia="Calibri"/>
                <w:b/>
                <w:sz w:val="20"/>
                <w:szCs w:val="20"/>
                <w:lang w:eastAsia="en-US"/>
              </w:rPr>
              <w:t>33</w:t>
            </w:r>
          </w:p>
        </w:tc>
        <w:tc>
          <w:tcPr>
            <w:tcW w:w="708"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b/>
                <w:sz w:val="20"/>
                <w:szCs w:val="20"/>
                <w:lang w:eastAsia="en-US"/>
              </w:rPr>
            </w:pPr>
            <w:r>
              <w:rPr>
                <w:rFonts w:eastAsia="Calibri"/>
                <w:b/>
                <w:sz w:val="20"/>
                <w:szCs w:val="20"/>
                <w:lang w:eastAsia="en-US"/>
              </w:rPr>
              <w:t>33,5</w:t>
            </w:r>
          </w:p>
        </w:tc>
        <w:tc>
          <w:tcPr>
            <w:tcW w:w="851"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b/>
                <w:sz w:val="20"/>
                <w:szCs w:val="20"/>
                <w:lang w:eastAsia="en-US"/>
              </w:rPr>
            </w:pPr>
            <w:r>
              <w:rPr>
                <w:rFonts w:eastAsia="Calibri"/>
                <w:b/>
                <w:sz w:val="20"/>
                <w:szCs w:val="20"/>
                <w:lang w:eastAsia="en-US"/>
              </w:rPr>
              <w:t>34,5</w:t>
            </w:r>
          </w:p>
        </w:tc>
        <w:tc>
          <w:tcPr>
            <w:tcW w:w="709" w:type="dxa"/>
            <w:tcBorders>
              <w:top w:val="single" w:sz="12" w:space="0" w:color="auto"/>
              <w:left w:val="single" w:sz="4" w:space="0" w:color="auto"/>
              <w:bottom w:val="single" w:sz="12" w:space="0" w:color="auto"/>
              <w:right w:val="single" w:sz="4" w:space="0" w:color="auto"/>
            </w:tcBorders>
            <w:hideMark/>
          </w:tcPr>
          <w:p w:rsidR="002930CA" w:rsidRDefault="002930CA" w:rsidP="0077477E">
            <w:pPr>
              <w:jc w:val="center"/>
              <w:rPr>
                <w:rFonts w:eastAsia="Calibri"/>
                <w:b/>
                <w:sz w:val="20"/>
                <w:szCs w:val="20"/>
                <w:lang w:eastAsia="en-US"/>
              </w:rPr>
            </w:pPr>
            <w:r>
              <w:rPr>
                <w:rFonts w:eastAsia="Calibri"/>
                <w:b/>
                <w:sz w:val="20"/>
                <w:szCs w:val="20"/>
                <w:lang w:eastAsia="en-US"/>
              </w:rPr>
              <w:t>36</w:t>
            </w:r>
          </w:p>
        </w:tc>
        <w:tc>
          <w:tcPr>
            <w:tcW w:w="708" w:type="dxa"/>
            <w:tcBorders>
              <w:top w:val="single" w:sz="12" w:space="0" w:color="auto"/>
              <w:left w:val="single" w:sz="4" w:space="0" w:color="auto"/>
              <w:bottom w:val="single" w:sz="12" w:space="0" w:color="auto"/>
              <w:right w:val="single" w:sz="4" w:space="0" w:color="auto"/>
            </w:tcBorders>
          </w:tcPr>
          <w:p w:rsidR="002930CA" w:rsidRDefault="002930CA" w:rsidP="0077477E">
            <w:pPr>
              <w:jc w:val="center"/>
              <w:rPr>
                <w:rFonts w:eastAsia="Calibri"/>
                <w:b/>
                <w:sz w:val="20"/>
                <w:szCs w:val="20"/>
                <w:lang w:eastAsia="en-US"/>
              </w:rPr>
            </w:pPr>
            <w:r>
              <w:rPr>
                <w:rFonts w:eastAsia="Calibri"/>
                <w:b/>
                <w:sz w:val="20"/>
                <w:szCs w:val="20"/>
                <w:lang w:eastAsia="en-US"/>
              </w:rPr>
              <w:t>36</w:t>
            </w:r>
          </w:p>
        </w:tc>
        <w:tc>
          <w:tcPr>
            <w:tcW w:w="709" w:type="dxa"/>
            <w:tcBorders>
              <w:top w:val="single" w:sz="12" w:space="0" w:color="auto"/>
              <w:left w:val="single" w:sz="4" w:space="0" w:color="auto"/>
              <w:bottom w:val="single" w:sz="12" w:space="0" w:color="auto"/>
              <w:right w:val="single" w:sz="12" w:space="0" w:color="auto"/>
            </w:tcBorders>
          </w:tcPr>
          <w:p w:rsidR="002930CA" w:rsidRDefault="002930CA" w:rsidP="0077477E">
            <w:pPr>
              <w:jc w:val="center"/>
              <w:rPr>
                <w:rFonts w:eastAsia="Calibri"/>
                <w:b/>
                <w:sz w:val="20"/>
                <w:szCs w:val="20"/>
                <w:lang w:eastAsia="en-US"/>
              </w:rPr>
            </w:pPr>
            <w:r>
              <w:rPr>
                <w:rFonts w:eastAsia="Calibri"/>
                <w:b/>
                <w:sz w:val="20"/>
                <w:szCs w:val="20"/>
                <w:lang w:eastAsia="en-US"/>
              </w:rPr>
              <w:t>36</w:t>
            </w:r>
          </w:p>
        </w:tc>
      </w:tr>
    </w:tbl>
    <w:p w:rsidR="002930CA" w:rsidRDefault="002930CA" w:rsidP="002930CA">
      <w:pPr>
        <w:rPr>
          <w:sz w:val="20"/>
          <w:szCs w:val="20"/>
        </w:rPr>
      </w:pPr>
    </w:p>
    <w:p w:rsidR="002930CA" w:rsidRDefault="002930CA" w:rsidP="002930CA">
      <w:pPr>
        <w:rPr>
          <w:sz w:val="20"/>
          <w:szCs w:val="20"/>
        </w:rPr>
      </w:pPr>
    </w:p>
    <w:p w:rsidR="002930CA" w:rsidRDefault="002930CA" w:rsidP="002930CA">
      <w:pPr>
        <w:jc w:val="center"/>
        <w:rPr>
          <w:sz w:val="20"/>
          <w:szCs w:val="20"/>
        </w:rPr>
      </w:pPr>
    </w:p>
    <w:p w:rsidR="002930CA" w:rsidRDefault="002930CA" w:rsidP="002A42ED">
      <w:pPr>
        <w:rPr>
          <w:color w:val="000000"/>
        </w:rPr>
      </w:pPr>
    </w:p>
    <w:p w:rsidR="002930CA" w:rsidRPr="00F0686E" w:rsidRDefault="002930CA" w:rsidP="002A42ED">
      <w:pPr>
        <w:rPr>
          <w:color w:val="000000"/>
        </w:rPr>
        <w:sectPr w:rsidR="002930CA" w:rsidRPr="00F0686E" w:rsidSect="00FC61FE">
          <w:pgSz w:w="11906" w:h="16838"/>
          <w:pgMar w:top="1134" w:right="567" w:bottom="1134" w:left="1701" w:header="709" w:footer="709" w:gutter="0"/>
          <w:cols w:space="720"/>
          <w:titlePg/>
          <w:docGrid w:linePitch="381"/>
        </w:sectPr>
      </w:pPr>
    </w:p>
    <w:p w:rsidR="002A42ED" w:rsidRPr="00F0686E" w:rsidRDefault="0077477E" w:rsidP="0077477E">
      <w:pPr>
        <w:widowControl w:val="0"/>
        <w:spacing w:after="240"/>
        <w:rPr>
          <w:b/>
          <w:bCs/>
          <w:color w:val="000000"/>
        </w:rPr>
      </w:pPr>
      <w:r>
        <w:rPr>
          <w:b/>
          <w:bCs/>
          <w:color w:val="000000"/>
        </w:rPr>
        <w:lastRenderedPageBreak/>
        <w:t xml:space="preserve">                     </w:t>
      </w:r>
      <w:r w:rsidR="002A42ED" w:rsidRPr="00F0686E">
        <w:rPr>
          <w:b/>
          <w:bCs/>
          <w:color w:val="000000"/>
        </w:rPr>
        <w:t>2.3. Освітні програми ІІІ ступеня</w:t>
      </w:r>
    </w:p>
    <w:p w:rsidR="002A42ED" w:rsidRPr="00F0686E" w:rsidRDefault="002A42ED" w:rsidP="002A42ED">
      <w:pPr>
        <w:widowControl w:val="0"/>
        <w:spacing w:after="240"/>
        <w:jc w:val="both"/>
        <w:rPr>
          <w:color w:val="000000"/>
        </w:rPr>
      </w:pPr>
      <w:r w:rsidRPr="00F0686E">
        <w:rPr>
          <w:color w:val="000000"/>
        </w:rPr>
        <w:t>ІІІ ступінь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A42ED" w:rsidRPr="00F0686E" w:rsidRDefault="002A42ED" w:rsidP="002A42ED">
      <w:pPr>
        <w:shd w:val="clear" w:color="auto" w:fill="FFFFFF"/>
        <w:spacing w:after="240"/>
        <w:jc w:val="both"/>
        <w:rPr>
          <w:color w:val="000000"/>
        </w:rPr>
      </w:pPr>
      <w:r w:rsidRPr="00F0686E">
        <w:rPr>
          <w:color w:val="000000"/>
        </w:rPr>
        <w:t>Освітня програма ІІІ ступеня розроблена на виконання законів України «Про освіту», «Про повну загальну середню освіту», постанов Кабінету Міністрів України від 23 листопада 2011 року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МОН від 20.04.2018 року №408 «Про затвердження типової освітньої програми закладів загальної середньої освіти ІІІ ступеня» (у редакції наказу МОН від 28.11.2019 №1493 зі змінами, внесеними наказом МОН від 31.03.2020 № 464, «Навчальний план для 10-11 класів закладів загальної середньої освіти» .</w:t>
      </w:r>
    </w:p>
    <w:p w:rsidR="002A42ED" w:rsidRPr="00F0686E" w:rsidRDefault="002A42ED" w:rsidP="002A42ED">
      <w:pPr>
        <w:shd w:val="clear" w:color="auto" w:fill="FFFFFF"/>
        <w:spacing w:after="240"/>
        <w:jc w:val="both"/>
        <w:rPr>
          <w:color w:val="000000"/>
        </w:rPr>
      </w:pPr>
      <w:r w:rsidRPr="00F0686E">
        <w:rPr>
          <w:color w:val="000000"/>
        </w:rPr>
        <w:t>Освітня програма визначає:</w:t>
      </w:r>
    </w:p>
    <w:p w:rsidR="002A42ED" w:rsidRPr="00F0686E" w:rsidRDefault="002A42ED" w:rsidP="002A42ED">
      <w:pPr>
        <w:shd w:val="clear" w:color="auto" w:fill="FFFFFF"/>
        <w:spacing w:after="240"/>
        <w:jc w:val="both"/>
        <w:rPr>
          <w:color w:val="000000"/>
        </w:rPr>
      </w:pPr>
      <w:r w:rsidRPr="00F0686E">
        <w:rPr>
          <w:color w:val="000000"/>
        </w:rPr>
        <w:t>- загальний обсяг навчального навантаження, тривалість і взаємозв’язки окремих предметів, курсів за вибором та індивідуальних занять, зокрема їх інтеграції, а також логічної послідовності їх вивчення які подані в рамках навчальних планів;</w:t>
      </w:r>
    </w:p>
    <w:p w:rsidR="002A42ED" w:rsidRPr="00F0686E" w:rsidRDefault="002A42ED" w:rsidP="002A42ED">
      <w:pPr>
        <w:shd w:val="clear" w:color="auto" w:fill="FFFFFF"/>
        <w:spacing w:after="240"/>
        <w:jc w:val="both"/>
        <w:rPr>
          <w:color w:val="000000"/>
        </w:rPr>
      </w:pPr>
      <w:r w:rsidRPr="00F0686E">
        <w:rPr>
          <w:color w:val="000000"/>
        </w:rPr>
        <w:t>- очікувані результати навчання учнів подані в рамках навчальних програм, вказаних в навчальному плані;</w:t>
      </w:r>
    </w:p>
    <w:p w:rsidR="002A42ED" w:rsidRPr="00F0686E" w:rsidRDefault="002A42ED" w:rsidP="002A42ED">
      <w:pPr>
        <w:shd w:val="clear" w:color="auto" w:fill="FFFFFF"/>
        <w:spacing w:after="240"/>
        <w:jc w:val="both"/>
        <w:rPr>
          <w:color w:val="000000"/>
        </w:rPr>
      </w:pPr>
      <w:r w:rsidRPr="00F0686E">
        <w:rPr>
          <w:color w:val="000000"/>
        </w:rPr>
        <w:t>-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2A42ED" w:rsidRPr="00F0686E" w:rsidRDefault="002A42ED" w:rsidP="002A42ED">
      <w:pPr>
        <w:shd w:val="clear" w:color="auto" w:fill="FFFFFF"/>
        <w:spacing w:after="240"/>
        <w:jc w:val="both"/>
        <w:rPr>
          <w:color w:val="000000"/>
        </w:rPr>
      </w:pPr>
      <w:r w:rsidRPr="00F0686E">
        <w:rPr>
          <w:color w:val="000000"/>
        </w:rPr>
        <w:t>- форми організації освітнього процесу та інструменти системи внутрішнього забезпечення якості освіти;</w:t>
      </w:r>
    </w:p>
    <w:p w:rsidR="002A42ED" w:rsidRPr="00F0686E" w:rsidRDefault="002A42ED" w:rsidP="002A42ED">
      <w:pPr>
        <w:shd w:val="clear" w:color="auto" w:fill="FFFFFF"/>
        <w:spacing w:after="240"/>
        <w:jc w:val="both"/>
        <w:rPr>
          <w:color w:val="000000"/>
        </w:rPr>
      </w:pPr>
      <w:r w:rsidRPr="00F0686E">
        <w:rPr>
          <w:color w:val="000000"/>
        </w:rPr>
        <w:t>- вимоги до осіб, які можуть розпочати навчання за цією Типовою освітньою програмою.</w:t>
      </w:r>
    </w:p>
    <w:p w:rsidR="006416C5" w:rsidRDefault="002A42ED" w:rsidP="006416C5">
      <w:pPr>
        <w:shd w:val="clear" w:color="auto" w:fill="FFFFFF"/>
        <w:jc w:val="center"/>
        <w:rPr>
          <w:b/>
          <w:bCs/>
          <w:iCs/>
          <w:color w:val="000000"/>
        </w:rPr>
      </w:pPr>
      <w:r w:rsidRPr="006416C5">
        <w:rPr>
          <w:b/>
          <w:bCs/>
          <w:iCs/>
          <w:color w:val="000000"/>
        </w:rPr>
        <w:t xml:space="preserve">Загальний обсяг навчального навантаження </w:t>
      </w:r>
    </w:p>
    <w:p w:rsidR="002A42ED" w:rsidRPr="006416C5" w:rsidRDefault="002A42ED" w:rsidP="006416C5">
      <w:pPr>
        <w:shd w:val="clear" w:color="auto" w:fill="FFFFFF"/>
        <w:spacing w:after="240"/>
        <w:jc w:val="center"/>
        <w:rPr>
          <w:b/>
          <w:color w:val="000000"/>
        </w:rPr>
      </w:pPr>
      <w:r w:rsidRPr="006416C5">
        <w:rPr>
          <w:b/>
          <w:bCs/>
          <w:iCs/>
          <w:color w:val="000000"/>
        </w:rPr>
        <w:t>та тривалість і взаємозв’язки освітніх галузей, предметів, дисциплін</w:t>
      </w:r>
      <w:r w:rsidRPr="006416C5">
        <w:rPr>
          <w:b/>
          <w:color w:val="000000"/>
        </w:rPr>
        <w:t>.</w:t>
      </w:r>
    </w:p>
    <w:p w:rsidR="002A42ED" w:rsidRPr="00F0686E" w:rsidRDefault="002A42ED" w:rsidP="002A42ED">
      <w:pPr>
        <w:shd w:val="clear" w:color="auto" w:fill="FFFFFF"/>
        <w:spacing w:after="240"/>
        <w:jc w:val="both"/>
        <w:rPr>
          <w:color w:val="000000"/>
        </w:rPr>
      </w:pPr>
      <w:r w:rsidRPr="00F0686E">
        <w:rPr>
          <w:color w:val="000000"/>
        </w:rPr>
        <w:t>Загальний обсяг навчально</w:t>
      </w:r>
      <w:r w:rsidR="0077477E">
        <w:rPr>
          <w:color w:val="000000"/>
        </w:rPr>
        <w:t>го навантаження учнів 10 та 11 класів</w:t>
      </w:r>
      <w:r w:rsidRPr="00F0686E">
        <w:rPr>
          <w:color w:val="000000"/>
        </w:rPr>
        <w:t xml:space="preserve"> профільним предметом є </w:t>
      </w:r>
      <w:r w:rsidR="006911FD">
        <w:rPr>
          <w:color w:val="000000"/>
        </w:rPr>
        <w:t>екон</w:t>
      </w:r>
      <w:r w:rsidR="0077477E">
        <w:rPr>
          <w:color w:val="000000"/>
        </w:rPr>
        <w:t xml:space="preserve">оміка. </w:t>
      </w:r>
      <w:r w:rsidRPr="00F0686E">
        <w:rPr>
          <w:color w:val="000000"/>
        </w:rPr>
        <w:t xml:space="preserve">Детальний розподіл навчального навантаження на тиждень окреслено у навчальному плані ІІІ ступеня. </w:t>
      </w:r>
    </w:p>
    <w:p w:rsidR="002A42ED" w:rsidRPr="00F0686E" w:rsidRDefault="002A42ED" w:rsidP="002A42ED">
      <w:pPr>
        <w:shd w:val="clear" w:color="auto" w:fill="FFFFFF"/>
        <w:spacing w:after="240"/>
        <w:jc w:val="both"/>
        <w:rPr>
          <w:color w:val="000000"/>
        </w:rPr>
      </w:pPr>
      <w:r w:rsidRPr="00F0686E">
        <w:rPr>
          <w:color w:val="000000"/>
        </w:rPr>
        <w:t>Навчальний план розроблено відповідно до Державного стандарту</w:t>
      </w:r>
      <w:r w:rsidR="0082532C">
        <w:rPr>
          <w:color w:val="000000"/>
        </w:rPr>
        <w:t xml:space="preserve"> базової  і повної загальної середньої освіти, Типової освітньої програми закладів загальної середньої освіти ІІІ ступеня, затвердженої наказом МОН України від 20.04.2018 № 408, яка містить </w:t>
      </w:r>
      <w:r w:rsidRPr="00F0686E">
        <w:rPr>
          <w:color w:val="000000"/>
        </w:rPr>
        <w:t xml:space="preserve">загальний обсяг навчального навантаження та </w:t>
      </w:r>
      <w:r w:rsidRPr="00F0686E">
        <w:rPr>
          <w:color w:val="000000"/>
        </w:rPr>
        <w:lastRenderedPageBreak/>
        <w:t xml:space="preserve">тижневі години на вивчення базових предметів, вибірково-обов’язкових предметів. Вибірково-обов’язкові предмети – технології та інформатика. Базові предмети вивчаються на рівні стандарту. Профільні предмети –  </w:t>
      </w:r>
      <w:r w:rsidR="0077477E">
        <w:rPr>
          <w:color w:val="000000"/>
        </w:rPr>
        <w:t>економіка (6</w:t>
      </w:r>
      <w:r w:rsidRPr="00F0686E">
        <w:rPr>
          <w:color w:val="000000"/>
        </w:rPr>
        <w:t xml:space="preserve"> годин на тижд</w:t>
      </w:r>
      <w:r w:rsidR="0077477E">
        <w:rPr>
          <w:color w:val="000000"/>
        </w:rPr>
        <w:t>ень), математика (4 годин), географія (3</w:t>
      </w:r>
      <w:r w:rsidRPr="00F0686E">
        <w:rPr>
          <w:color w:val="000000"/>
        </w:rPr>
        <w:t xml:space="preserve"> годин). Для підсилення вивч</w:t>
      </w:r>
      <w:r w:rsidR="0077477E">
        <w:rPr>
          <w:color w:val="000000"/>
        </w:rPr>
        <w:t xml:space="preserve">ення історії та української мови в 11 класі додано по 1 годині. </w:t>
      </w:r>
      <w:r w:rsidRPr="00F0686E">
        <w:rPr>
          <w:color w:val="000000"/>
        </w:rPr>
        <w:t>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загальноосвітніх навчальних закладах у 202</w:t>
      </w:r>
      <w:r w:rsidR="0082532C">
        <w:rPr>
          <w:color w:val="000000"/>
        </w:rPr>
        <w:t>2</w:t>
      </w:r>
      <w:r w:rsidRPr="00F0686E">
        <w:rPr>
          <w:color w:val="000000"/>
        </w:rPr>
        <w:t>-202</w:t>
      </w:r>
      <w:r w:rsidR="0082532C">
        <w:rPr>
          <w:color w:val="000000"/>
        </w:rPr>
        <w:t>3</w:t>
      </w:r>
      <w:r w:rsidRPr="00F0686E">
        <w:rPr>
          <w:color w:val="000000"/>
        </w:rPr>
        <w:t xml:space="preserve"> навчальному році.</w:t>
      </w:r>
    </w:p>
    <w:p w:rsidR="002A42ED" w:rsidRPr="00F0686E" w:rsidRDefault="002A42ED" w:rsidP="002A42ED">
      <w:pPr>
        <w:shd w:val="clear" w:color="auto" w:fill="FFFFFF"/>
        <w:spacing w:after="240"/>
        <w:jc w:val="both"/>
        <w:rPr>
          <w:color w:val="000000"/>
        </w:rPr>
      </w:pPr>
      <w:r w:rsidRPr="00F0686E">
        <w:rPr>
          <w:color w:val="000000"/>
        </w:rPr>
        <w:t>Якість загальної середньої освіти забезпечується через реалізацію інваріантної та варіативної складових навчального плану. Навчальні плани зорієнтовані на роботу за п’ятиденним навчальним тижнем.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2A42ED" w:rsidRPr="006416C5" w:rsidRDefault="002A42ED" w:rsidP="006416C5">
      <w:pPr>
        <w:shd w:val="clear" w:color="auto" w:fill="FFFFFF"/>
        <w:spacing w:after="240"/>
        <w:jc w:val="center"/>
        <w:rPr>
          <w:b/>
          <w:color w:val="000000"/>
        </w:rPr>
      </w:pPr>
      <w:r w:rsidRPr="006416C5">
        <w:rPr>
          <w:b/>
          <w:bCs/>
          <w:iCs/>
          <w:color w:val="000000"/>
        </w:rPr>
        <w:t>Очікувані резуль</w:t>
      </w:r>
      <w:r w:rsidR="006416C5">
        <w:rPr>
          <w:b/>
          <w:bCs/>
          <w:iCs/>
          <w:color w:val="000000"/>
        </w:rPr>
        <w:t>тати навчання здобувачів освіти</w:t>
      </w:r>
    </w:p>
    <w:p w:rsidR="002A42ED" w:rsidRPr="00F0686E" w:rsidRDefault="002A42ED" w:rsidP="002A42ED">
      <w:pPr>
        <w:shd w:val="clear" w:color="auto" w:fill="FFFFFF"/>
        <w:spacing w:after="240"/>
        <w:jc w:val="both"/>
        <w:rPr>
          <w:color w:val="000000"/>
        </w:rPr>
      </w:pPr>
      <w:r w:rsidRPr="00F0686E">
        <w:rPr>
          <w:color w:val="000000"/>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10161" w:type="dxa"/>
        <w:tblInd w:w="-326" w:type="dxa"/>
        <w:tblCellMar>
          <w:left w:w="0" w:type="dxa"/>
          <w:right w:w="0" w:type="dxa"/>
        </w:tblCellMar>
        <w:tblLook w:val="0000" w:firstRow="0" w:lastRow="0" w:firstColumn="0" w:lastColumn="0" w:noHBand="0" w:noVBand="0"/>
      </w:tblPr>
      <w:tblGrid>
        <w:gridCol w:w="852"/>
        <w:gridCol w:w="2126"/>
        <w:gridCol w:w="7183"/>
      </w:tblGrid>
      <w:tr w:rsidR="002A42ED" w:rsidRPr="00F0686E" w:rsidTr="00FC61FE">
        <w:trPr>
          <w:trHeight w:val="164"/>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jc w:val="center"/>
              <w:rPr>
                <w:color w:val="000000"/>
                <w:sz w:val="24"/>
                <w:szCs w:val="24"/>
              </w:rPr>
            </w:pPr>
            <w:r w:rsidRPr="00F0686E">
              <w:rPr>
                <w:bCs/>
                <w:color w:val="000000"/>
                <w:sz w:val="24"/>
                <w:szCs w:val="24"/>
              </w:rPr>
              <w:t>№ з/п</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jc w:val="center"/>
              <w:rPr>
                <w:color w:val="000000"/>
                <w:sz w:val="24"/>
                <w:szCs w:val="24"/>
              </w:rPr>
            </w:pPr>
            <w:r w:rsidRPr="00F0686E">
              <w:rPr>
                <w:bCs/>
                <w:color w:val="000000"/>
                <w:sz w:val="24"/>
                <w:szCs w:val="24"/>
              </w:rPr>
              <w:t>Ключові компетентності</w:t>
            </w:r>
          </w:p>
        </w:tc>
        <w:tc>
          <w:tcPr>
            <w:tcW w:w="71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jc w:val="center"/>
              <w:rPr>
                <w:color w:val="000000"/>
                <w:sz w:val="24"/>
                <w:szCs w:val="24"/>
              </w:rPr>
            </w:pPr>
            <w:r w:rsidRPr="00F0686E">
              <w:rPr>
                <w:bCs/>
                <w:color w:val="000000"/>
                <w:sz w:val="24"/>
                <w:szCs w:val="24"/>
              </w:rPr>
              <w:t>Компоненти</w:t>
            </w:r>
          </w:p>
        </w:tc>
      </w:tr>
      <w:tr w:rsidR="002A42ED" w:rsidRPr="00F0686E" w:rsidTr="00FC61FE">
        <w:trPr>
          <w:trHeight w:val="555"/>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jc w:val="center"/>
              <w:rPr>
                <w:bCs/>
                <w:color w:val="000000"/>
                <w:sz w:val="24"/>
                <w:szCs w:val="24"/>
              </w:rPr>
            </w:pPr>
            <w:r w:rsidRPr="00F0686E">
              <w:rPr>
                <w:bCs/>
                <w:color w:val="000000"/>
                <w:sz w:val="24"/>
                <w:szCs w:val="24"/>
              </w:rPr>
              <w:t>1</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rPr>
                <w:color w:val="000000"/>
              </w:rPr>
            </w:pPr>
            <w:r w:rsidRPr="00F0686E">
              <w:rPr>
                <w:color w:val="000000"/>
              </w:rPr>
              <w:t>Спілкування державною</w:t>
            </w:r>
          </w:p>
          <w:p w:rsidR="002A42ED" w:rsidRPr="00F0686E" w:rsidRDefault="002A42ED" w:rsidP="00FC61FE">
            <w:pPr>
              <w:jc w:val="center"/>
              <w:rPr>
                <w:bCs/>
                <w:color w:val="000000"/>
                <w:sz w:val="24"/>
                <w:szCs w:val="24"/>
              </w:rPr>
            </w:pPr>
          </w:p>
        </w:tc>
        <w:tc>
          <w:tcPr>
            <w:tcW w:w="71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jc w:val="both"/>
              <w:rPr>
                <w:bCs/>
                <w:color w:val="000000"/>
                <w:sz w:val="24"/>
                <w:szCs w:val="24"/>
              </w:rPr>
            </w:pPr>
            <w:r w:rsidRPr="00F0686E">
              <w:rPr>
                <w:b/>
                <w:bCs/>
                <w:i/>
                <w:iCs/>
                <w:color w:val="000000"/>
              </w:rPr>
              <w:t>Уміння:</w:t>
            </w:r>
            <w:r w:rsidRPr="00F0686E">
              <w:rPr>
                <w:color w:val="000000"/>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tc>
      </w:tr>
      <w:tr w:rsidR="002A42ED" w:rsidRPr="00F0686E" w:rsidTr="00FC61FE">
        <w:trPr>
          <w:trHeight w:val="96"/>
        </w:trPr>
        <w:tc>
          <w:tcPr>
            <w:tcW w:w="852"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color w:val="000000"/>
              </w:rPr>
              <w:br w:type="page"/>
            </w:r>
            <w:r w:rsidRPr="00F0686E">
              <w:rPr>
                <w:bCs/>
                <w:color w:val="000000"/>
                <w:sz w:val="24"/>
                <w:szCs w:val="24"/>
              </w:rPr>
              <w:t>№ з/п</w:t>
            </w:r>
          </w:p>
        </w:tc>
        <w:tc>
          <w:tcPr>
            <w:tcW w:w="2126"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bCs/>
                <w:color w:val="000000"/>
                <w:sz w:val="24"/>
                <w:szCs w:val="24"/>
              </w:rPr>
              <w:t>Ключові компетентності</w:t>
            </w:r>
          </w:p>
        </w:tc>
        <w:tc>
          <w:tcPr>
            <w:tcW w:w="7183"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bCs/>
                <w:color w:val="000000"/>
                <w:sz w:val="24"/>
                <w:szCs w:val="24"/>
              </w:rPr>
              <w:t>Компоненти</w:t>
            </w:r>
          </w:p>
        </w:tc>
      </w:tr>
      <w:tr w:rsidR="002A42ED" w:rsidRPr="00F0686E" w:rsidTr="00FC61FE">
        <w:trPr>
          <w:trHeight w:val="555"/>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center"/>
              <w:rPr>
                <w:bCs/>
                <w:color w:val="000000"/>
                <w:sz w:val="24"/>
                <w:szCs w:val="24"/>
              </w:rPr>
            </w:pPr>
            <w:r w:rsidRPr="00F0686E">
              <w:rPr>
                <w:bCs/>
                <w:color w:val="000000"/>
                <w:sz w:val="24"/>
                <w:szCs w:val="24"/>
              </w:rPr>
              <w:t>2</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rPr>
            </w:pPr>
            <w:r w:rsidRPr="00F0686E">
              <w:rPr>
                <w:color w:val="000000"/>
              </w:rPr>
              <w:t xml:space="preserve">Спілкування іноземними </w:t>
            </w:r>
            <w:r w:rsidRPr="00F0686E">
              <w:rPr>
                <w:color w:val="000000"/>
              </w:rPr>
              <w:lastRenderedPageBreak/>
              <w:t>мовами</w:t>
            </w:r>
          </w:p>
        </w:tc>
        <w:tc>
          <w:tcPr>
            <w:tcW w:w="71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i/>
                <w:iCs/>
                <w:color w:val="000000"/>
              </w:rPr>
              <w:lastRenderedPageBreak/>
              <w:t>Уміння:</w:t>
            </w:r>
            <w:r w:rsidRPr="00F0686E">
              <w:rPr>
                <w:color w:val="000000"/>
              </w:rPr>
              <w:t xml:space="preserve"> здійснювати спілкування в межах сфер, тем і ситуацій, визначених чинною навчальною програмою; </w:t>
            </w:r>
            <w:r w:rsidRPr="00F0686E">
              <w:rPr>
                <w:color w:val="000000"/>
              </w:rPr>
              <w:lastRenderedPageBreak/>
              <w:t>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tc>
      </w:tr>
      <w:tr w:rsidR="002A42ED" w:rsidRPr="00F0686E" w:rsidTr="00FC61FE">
        <w:trPr>
          <w:trHeight w:val="3178"/>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lastRenderedPageBreak/>
              <w:t>3</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Математична компетентність</w:t>
            </w:r>
          </w:p>
        </w:tc>
        <w:tc>
          <w:tcPr>
            <w:tcW w:w="71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i/>
                <w:iCs/>
                <w:color w:val="000000"/>
              </w:rPr>
              <w:t>Уміння:</w:t>
            </w:r>
            <w:r w:rsidRPr="00F0686E">
              <w:rPr>
                <w:color w:val="000000"/>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tc>
      </w:tr>
      <w:tr w:rsidR="002A42ED" w:rsidRPr="00F0686E" w:rsidTr="00FC61FE">
        <w:trPr>
          <w:trHeight w:val="1503"/>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4</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Основні компетентності у природничих науках і технологіях</w:t>
            </w:r>
          </w:p>
        </w:tc>
        <w:tc>
          <w:tcPr>
            <w:tcW w:w="71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i/>
                <w:iCs/>
                <w:color w:val="000000"/>
              </w:rPr>
              <w:t>Уміння:</w:t>
            </w:r>
            <w:r w:rsidRPr="00F0686E">
              <w:rPr>
                <w:color w:val="000000"/>
              </w:rPr>
              <w:t> розпізнавати проблеми, що виникають у довкіллі; будувати та досліджувати природні явища і процеси; послуговуватися технологічними пристроями.</w:t>
            </w:r>
          </w:p>
        </w:tc>
      </w:tr>
      <w:tr w:rsidR="002A42ED" w:rsidRPr="00F0686E" w:rsidTr="00FC61FE">
        <w:trPr>
          <w:trHeight w:val="555"/>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5</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Інформаційно-цифрова компетентність</w:t>
            </w:r>
          </w:p>
        </w:tc>
        <w:tc>
          <w:tcPr>
            <w:tcW w:w="71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i/>
                <w:iCs/>
                <w:color w:val="000000"/>
              </w:rPr>
              <w:t>Уміння:</w:t>
            </w:r>
            <w:r w:rsidRPr="00F0686E">
              <w:rPr>
                <w:color w:val="000000"/>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tc>
      </w:tr>
    </w:tbl>
    <w:p w:rsidR="002A42ED" w:rsidRPr="00F0686E" w:rsidRDefault="002A42ED" w:rsidP="002A42ED">
      <w:pPr>
        <w:rPr>
          <w:color w:val="000000"/>
        </w:rPr>
      </w:pPr>
    </w:p>
    <w:p w:rsidR="002A42ED" w:rsidRPr="00F0686E" w:rsidRDefault="002A42ED" w:rsidP="002A42ED">
      <w:pPr>
        <w:rPr>
          <w:color w:val="000000"/>
        </w:rPr>
      </w:pPr>
      <w:r w:rsidRPr="00F0686E">
        <w:rPr>
          <w:color w:val="000000"/>
        </w:rPr>
        <w:br w:type="page"/>
      </w:r>
    </w:p>
    <w:tbl>
      <w:tblPr>
        <w:tblW w:w="9735" w:type="dxa"/>
        <w:tblInd w:w="100" w:type="dxa"/>
        <w:tblCellMar>
          <w:left w:w="0" w:type="dxa"/>
          <w:right w:w="0" w:type="dxa"/>
        </w:tblCellMar>
        <w:tblLook w:val="0000" w:firstRow="0" w:lastRow="0" w:firstColumn="0" w:lastColumn="0" w:noHBand="0" w:noVBand="0"/>
      </w:tblPr>
      <w:tblGrid>
        <w:gridCol w:w="667"/>
        <w:gridCol w:w="2182"/>
        <w:gridCol w:w="6886"/>
      </w:tblGrid>
      <w:tr w:rsidR="002A42ED" w:rsidRPr="00F0686E" w:rsidTr="00FC61FE">
        <w:trPr>
          <w:trHeight w:val="96"/>
        </w:trPr>
        <w:tc>
          <w:tcPr>
            <w:tcW w:w="66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color w:val="000000"/>
              </w:rPr>
              <w:lastRenderedPageBreak/>
              <w:br w:type="page"/>
            </w:r>
            <w:r w:rsidRPr="00F0686E">
              <w:rPr>
                <w:bCs/>
                <w:color w:val="000000"/>
                <w:sz w:val="24"/>
                <w:szCs w:val="24"/>
              </w:rPr>
              <w:t>№ з/п</w:t>
            </w:r>
          </w:p>
        </w:tc>
        <w:tc>
          <w:tcPr>
            <w:tcW w:w="2182"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bCs/>
                <w:color w:val="000000"/>
                <w:sz w:val="24"/>
                <w:szCs w:val="24"/>
              </w:rPr>
              <w:t>Ключові компетентності</w:t>
            </w:r>
          </w:p>
        </w:tc>
        <w:tc>
          <w:tcPr>
            <w:tcW w:w="6886"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bCs/>
                <w:color w:val="000000"/>
                <w:sz w:val="24"/>
                <w:szCs w:val="24"/>
              </w:rPr>
              <w:t>Компоненти</w:t>
            </w:r>
          </w:p>
        </w:tc>
      </w:tr>
      <w:tr w:rsidR="002A42ED" w:rsidRPr="00F0686E" w:rsidTr="00FC61FE">
        <w:trPr>
          <w:trHeight w:val="55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6</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Уміння вчитися впродовж життя</w:t>
            </w:r>
          </w:p>
        </w:tc>
        <w:tc>
          <w:tcPr>
            <w:tcW w:w="68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i/>
                <w:iCs/>
                <w:color w:val="000000"/>
              </w:rPr>
              <w:t>Уміння:</w:t>
            </w:r>
            <w:r w:rsidRPr="00F0686E">
              <w:rPr>
                <w:color w:val="000000"/>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tc>
      </w:tr>
      <w:tr w:rsidR="002A42ED" w:rsidRPr="00F0686E" w:rsidTr="00FC61FE">
        <w:trPr>
          <w:trHeight w:val="55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7</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Ініціативність і підприємливість</w:t>
            </w:r>
          </w:p>
        </w:tc>
        <w:tc>
          <w:tcPr>
            <w:tcW w:w="68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i/>
                <w:iCs/>
                <w:color w:val="000000"/>
              </w:rPr>
              <w:t>Уміння:</w:t>
            </w:r>
            <w:r w:rsidRPr="00F0686E">
              <w:rPr>
                <w:color w:val="000000"/>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tc>
      </w:tr>
      <w:tr w:rsidR="002A42ED" w:rsidRPr="00F0686E" w:rsidTr="00FC61FE">
        <w:trPr>
          <w:trHeight w:val="55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8</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Соціальна і громадянська компетентності</w:t>
            </w:r>
          </w:p>
        </w:tc>
        <w:tc>
          <w:tcPr>
            <w:tcW w:w="68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i/>
                <w:iCs/>
                <w:color w:val="000000"/>
              </w:rPr>
              <w:t>Уміння:</w:t>
            </w:r>
            <w:r w:rsidRPr="00F0686E">
              <w:rPr>
                <w:color w:val="000000"/>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tc>
      </w:tr>
      <w:tr w:rsidR="002A42ED" w:rsidRPr="00F0686E" w:rsidTr="00FC61FE">
        <w:trPr>
          <w:trHeight w:val="55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9</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Обізнаність і самовираження у сфері культури</w:t>
            </w:r>
          </w:p>
        </w:tc>
        <w:tc>
          <w:tcPr>
            <w:tcW w:w="68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i/>
                <w:iCs/>
                <w:color w:val="000000"/>
              </w:rPr>
              <w:t>Уміння: </w:t>
            </w:r>
            <w:r w:rsidRPr="00F0686E">
              <w:rPr>
                <w:color w:val="000000"/>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tc>
      </w:tr>
    </w:tbl>
    <w:p w:rsidR="002A42ED" w:rsidRPr="00F0686E" w:rsidRDefault="002A42ED" w:rsidP="002A42ED">
      <w:pPr>
        <w:rPr>
          <w:color w:val="000000"/>
        </w:rPr>
      </w:pPr>
    </w:p>
    <w:tbl>
      <w:tblPr>
        <w:tblW w:w="9735" w:type="dxa"/>
        <w:tblInd w:w="100" w:type="dxa"/>
        <w:tblCellMar>
          <w:left w:w="0" w:type="dxa"/>
          <w:right w:w="0" w:type="dxa"/>
        </w:tblCellMar>
        <w:tblLook w:val="0000" w:firstRow="0" w:lastRow="0" w:firstColumn="0" w:lastColumn="0" w:noHBand="0" w:noVBand="0"/>
      </w:tblPr>
      <w:tblGrid>
        <w:gridCol w:w="667"/>
        <w:gridCol w:w="2182"/>
        <w:gridCol w:w="6886"/>
      </w:tblGrid>
      <w:tr w:rsidR="002A42ED" w:rsidRPr="00F0686E" w:rsidTr="00FC61FE">
        <w:trPr>
          <w:trHeight w:val="96"/>
        </w:trPr>
        <w:tc>
          <w:tcPr>
            <w:tcW w:w="66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color w:val="000000"/>
              </w:rPr>
              <w:lastRenderedPageBreak/>
              <w:br w:type="page"/>
            </w:r>
            <w:r w:rsidRPr="00F0686E">
              <w:rPr>
                <w:bCs/>
                <w:color w:val="000000"/>
                <w:sz w:val="24"/>
                <w:szCs w:val="24"/>
              </w:rPr>
              <w:t>№ з/п</w:t>
            </w:r>
          </w:p>
        </w:tc>
        <w:tc>
          <w:tcPr>
            <w:tcW w:w="2182"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bCs/>
                <w:color w:val="000000"/>
                <w:sz w:val="24"/>
                <w:szCs w:val="24"/>
              </w:rPr>
              <w:t>Ключові компетентності</w:t>
            </w:r>
          </w:p>
        </w:tc>
        <w:tc>
          <w:tcPr>
            <w:tcW w:w="6886"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2A42ED" w:rsidRPr="00F0686E" w:rsidRDefault="002A42ED" w:rsidP="00FC61FE">
            <w:pPr>
              <w:spacing w:after="240"/>
              <w:jc w:val="center"/>
              <w:rPr>
                <w:color w:val="000000"/>
                <w:sz w:val="24"/>
                <w:szCs w:val="24"/>
              </w:rPr>
            </w:pPr>
            <w:r w:rsidRPr="00F0686E">
              <w:rPr>
                <w:bCs/>
                <w:color w:val="000000"/>
                <w:sz w:val="24"/>
                <w:szCs w:val="24"/>
              </w:rPr>
              <w:t>Компоненти</w:t>
            </w:r>
          </w:p>
        </w:tc>
      </w:tr>
      <w:tr w:rsidR="002A42ED" w:rsidRPr="00F0686E" w:rsidTr="00FC61FE">
        <w:trPr>
          <w:trHeight w:val="55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10</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rPr>
                <w:color w:val="000000"/>
              </w:rPr>
            </w:pPr>
            <w:r w:rsidRPr="00F0686E">
              <w:rPr>
                <w:color w:val="000000"/>
              </w:rPr>
              <w:t>Екологічна грамотність і здорове життя</w:t>
            </w:r>
          </w:p>
        </w:tc>
        <w:tc>
          <w:tcPr>
            <w:tcW w:w="68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42ED" w:rsidRPr="00F0686E" w:rsidRDefault="002A42ED" w:rsidP="00FC61FE">
            <w:pPr>
              <w:spacing w:after="240"/>
              <w:jc w:val="both"/>
              <w:rPr>
                <w:color w:val="000000"/>
              </w:rPr>
            </w:pPr>
            <w:r w:rsidRPr="00F0686E">
              <w:rPr>
                <w:b/>
                <w:bCs/>
                <w:i/>
                <w:iCs/>
                <w:color w:val="000000"/>
              </w:rPr>
              <w:t>Уміння:</w:t>
            </w:r>
            <w:r w:rsidRPr="00F0686E">
              <w:rPr>
                <w:color w:val="000000"/>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tc>
      </w:tr>
    </w:tbl>
    <w:p w:rsidR="002A42ED" w:rsidRPr="00F0686E" w:rsidRDefault="002A42ED" w:rsidP="002A42ED">
      <w:pPr>
        <w:shd w:val="clear" w:color="auto" w:fill="FFFFFF"/>
        <w:spacing w:after="240"/>
        <w:jc w:val="both"/>
        <w:rPr>
          <w:color w:val="000000"/>
        </w:rPr>
      </w:pPr>
      <w:r w:rsidRPr="00F0686E">
        <w:rPr>
          <w:color w:val="000000"/>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спрямоване на</w:t>
      </w:r>
      <w:r w:rsidRPr="00F0686E">
        <w:rPr>
          <w:b/>
          <w:bCs/>
          <w:color w:val="000000"/>
        </w:rPr>
        <w:t xml:space="preserve"> </w:t>
      </w:r>
      <w:r w:rsidRPr="00F0686E">
        <w:rPr>
          <w:color w:val="000000"/>
        </w:rPr>
        <w:t>формування в учнів здатності застосовувати знання й уміння у реальних життєвих ситуаціях.</w:t>
      </w:r>
    </w:p>
    <w:p w:rsidR="002A42ED" w:rsidRPr="00F0686E" w:rsidRDefault="002A42ED" w:rsidP="002A42ED">
      <w:pPr>
        <w:shd w:val="clear" w:color="auto" w:fill="FFFFFF"/>
        <w:spacing w:after="240"/>
        <w:jc w:val="both"/>
        <w:rPr>
          <w:color w:val="000000"/>
        </w:rPr>
      </w:pPr>
      <w:r w:rsidRPr="00F0686E">
        <w:rPr>
          <w:color w:val="000000"/>
        </w:rPr>
        <w:t xml:space="preserve">Наскрізні лінії є засобом інтеграції ключових і </w:t>
      </w:r>
      <w:proofErr w:type="spellStart"/>
      <w:r w:rsidRPr="00F0686E">
        <w:rPr>
          <w:color w:val="000000"/>
        </w:rPr>
        <w:t>загальнопредметних</w:t>
      </w:r>
      <w:proofErr w:type="spellEnd"/>
      <w:r w:rsidRPr="00F0686E">
        <w:rPr>
          <w:color w:val="000000"/>
        </w:rPr>
        <w:t xml:space="preserve"> </w:t>
      </w:r>
      <w:proofErr w:type="spellStart"/>
      <w:r w:rsidRPr="00F0686E">
        <w:rPr>
          <w:color w:val="000000"/>
        </w:rPr>
        <w:t>компетентностей</w:t>
      </w:r>
      <w:proofErr w:type="spellEnd"/>
      <w:r w:rsidRPr="00F0686E">
        <w:rPr>
          <w:color w:val="000000"/>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F0686E">
        <w:rPr>
          <w:color w:val="000000"/>
        </w:rPr>
        <w:t>надпредметними</w:t>
      </w:r>
      <w:proofErr w:type="spellEnd"/>
      <w:r w:rsidRPr="00F0686E">
        <w:rPr>
          <w:color w:val="000000"/>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A42ED" w:rsidRPr="00F0686E" w:rsidRDefault="002A42ED" w:rsidP="002A42ED">
      <w:pPr>
        <w:shd w:val="clear" w:color="auto" w:fill="FFFFFF"/>
        <w:spacing w:after="240"/>
        <w:jc w:val="both"/>
        <w:rPr>
          <w:color w:val="000000"/>
        </w:rPr>
      </w:pPr>
      <w:r w:rsidRPr="00F0686E">
        <w:rPr>
          <w:color w:val="000000"/>
        </w:rPr>
        <w:t>Навчання за наскрізними лініями реалізується насамперед через:</w:t>
      </w:r>
    </w:p>
    <w:p w:rsidR="002A42ED" w:rsidRPr="00F0686E" w:rsidRDefault="002A42ED" w:rsidP="002A42ED">
      <w:pPr>
        <w:shd w:val="clear" w:color="auto" w:fill="FFFFFF"/>
        <w:jc w:val="both"/>
        <w:rPr>
          <w:color w:val="000000"/>
        </w:rPr>
      </w:pPr>
      <w:r w:rsidRPr="00F0686E">
        <w:rPr>
          <w:color w:val="000000"/>
        </w:rPr>
        <w:t>- організацію навчального середовища;</w:t>
      </w:r>
    </w:p>
    <w:p w:rsidR="002A42ED" w:rsidRPr="00F0686E" w:rsidRDefault="002A42ED" w:rsidP="002A42ED">
      <w:pPr>
        <w:shd w:val="clear" w:color="auto" w:fill="FFFFFF"/>
        <w:jc w:val="both"/>
        <w:rPr>
          <w:color w:val="000000"/>
        </w:rPr>
      </w:pPr>
      <w:r w:rsidRPr="00F0686E">
        <w:rPr>
          <w:color w:val="000000"/>
        </w:rPr>
        <w:t>- навчальні предмети;</w:t>
      </w:r>
    </w:p>
    <w:p w:rsidR="002A42ED" w:rsidRPr="00F0686E" w:rsidRDefault="002A42ED" w:rsidP="002A42ED">
      <w:pPr>
        <w:shd w:val="clear" w:color="auto" w:fill="FFFFFF"/>
        <w:jc w:val="both"/>
        <w:rPr>
          <w:color w:val="000000"/>
        </w:rPr>
      </w:pPr>
      <w:r w:rsidRPr="00F0686E">
        <w:rPr>
          <w:color w:val="000000"/>
        </w:rPr>
        <w:t>- предмети за вибором;</w:t>
      </w:r>
    </w:p>
    <w:p w:rsidR="002A42ED" w:rsidRPr="00F0686E" w:rsidRDefault="002A42ED" w:rsidP="002A42ED">
      <w:pPr>
        <w:shd w:val="clear" w:color="auto" w:fill="FFFFFF"/>
        <w:jc w:val="both"/>
        <w:rPr>
          <w:color w:val="000000"/>
        </w:rPr>
      </w:pPr>
      <w:r w:rsidRPr="00F0686E">
        <w:rPr>
          <w:color w:val="000000"/>
        </w:rPr>
        <w:t xml:space="preserve">- роботу в </w:t>
      </w:r>
      <w:proofErr w:type="spellStart"/>
      <w:r w:rsidRPr="00F0686E">
        <w:rPr>
          <w:color w:val="000000"/>
        </w:rPr>
        <w:t>проєктах</w:t>
      </w:r>
      <w:proofErr w:type="spellEnd"/>
      <w:r w:rsidRPr="00F0686E">
        <w:rPr>
          <w:color w:val="000000"/>
        </w:rPr>
        <w:t>;</w:t>
      </w:r>
    </w:p>
    <w:p w:rsidR="002A42ED" w:rsidRPr="00F0686E" w:rsidRDefault="002A42ED" w:rsidP="002A42ED">
      <w:pPr>
        <w:shd w:val="clear" w:color="auto" w:fill="FFFFFF"/>
        <w:spacing w:after="240"/>
        <w:jc w:val="both"/>
        <w:rPr>
          <w:color w:val="000000"/>
        </w:rPr>
      </w:pPr>
      <w:r w:rsidRPr="00F0686E">
        <w:rPr>
          <w:color w:val="000000"/>
        </w:rPr>
        <w:t>- позакласну навчальну роботу і роботу гуртків.</w:t>
      </w:r>
    </w:p>
    <w:p w:rsidR="002A42ED" w:rsidRPr="00F0686E" w:rsidRDefault="002A42ED" w:rsidP="002A42ED">
      <w:pPr>
        <w:shd w:val="clear" w:color="auto" w:fill="FFFFFF"/>
        <w:spacing w:after="240"/>
        <w:jc w:val="both"/>
        <w:rPr>
          <w:color w:val="000000"/>
        </w:rPr>
      </w:pPr>
      <w:r w:rsidRPr="00F0686E">
        <w:rPr>
          <w:color w:val="000000"/>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F0686E">
        <w:rPr>
          <w:color w:val="000000"/>
        </w:rPr>
        <w:t>внутрішньопредметних</w:t>
      </w:r>
      <w:proofErr w:type="spellEnd"/>
      <w:r w:rsidRPr="00F0686E">
        <w:rPr>
          <w:color w:val="000000"/>
        </w:rPr>
        <w:t xml:space="preserve"> зв’язків, а саме: </w:t>
      </w:r>
      <w:r w:rsidRPr="00F0686E">
        <w:rPr>
          <w:color w:val="000000"/>
        </w:rPr>
        <w:lastRenderedPageBreak/>
        <w:t xml:space="preserve">змістово-інформаційних, </w:t>
      </w:r>
      <w:proofErr w:type="spellStart"/>
      <w:r w:rsidRPr="00F0686E">
        <w:rPr>
          <w:color w:val="000000"/>
        </w:rPr>
        <w:t>операційно-діяльнісних</w:t>
      </w:r>
      <w:proofErr w:type="spellEnd"/>
      <w:r w:rsidRPr="00F0686E">
        <w:rPr>
          <w:color w:val="000000"/>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6416C5" w:rsidRDefault="002A42ED" w:rsidP="006416C5">
      <w:pPr>
        <w:shd w:val="clear" w:color="auto" w:fill="FFFFFF"/>
        <w:jc w:val="center"/>
        <w:rPr>
          <w:b/>
          <w:bCs/>
          <w:iCs/>
          <w:color w:val="000000"/>
        </w:rPr>
      </w:pPr>
      <w:r w:rsidRPr="006416C5">
        <w:rPr>
          <w:b/>
          <w:bCs/>
          <w:iCs/>
          <w:color w:val="000000"/>
        </w:rPr>
        <w:t xml:space="preserve">Вимоги до осіб, </w:t>
      </w:r>
    </w:p>
    <w:p w:rsidR="002A42ED" w:rsidRPr="006416C5" w:rsidRDefault="002A42ED" w:rsidP="006416C5">
      <w:pPr>
        <w:shd w:val="clear" w:color="auto" w:fill="FFFFFF"/>
        <w:spacing w:after="240"/>
        <w:jc w:val="center"/>
        <w:rPr>
          <w:b/>
          <w:color w:val="000000"/>
        </w:rPr>
      </w:pPr>
      <w:r w:rsidRPr="006416C5">
        <w:rPr>
          <w:b/>
          <w:bCs/>
          <w:iCs/>
          <w:color w:val="000000"/>
        </w:rPr>
        <w:t>які можуть розпочинати здобу</w:t>
      </w:r>
      <w:r w:rsidR="006416C5">
        <w:rPr>
          <w:b/>
          <w:bCs/>
          <w:iCs/>
          <w:color w:val="000000"/>
        </w:rPr>
        <w:t>ття профільної середньої освіти</w:t>
      </w:r>
    </w:p>
    <w:p w:rsidR="002A42ED" w:rsidRPr="00F0686E" w:rsidRDefault="002A42ED" w:rsidP="002A42ED">
      <w:pPr>
        <w:shd w:val="clear" w:color="auto" w:fill="FFFFFF"/>
        <w:spacing w:after="240"/>
        <w:jc w:val="both"/>
        <w:rPr>
          <w:color w:val="000000"/>
        </w:rPr>
      </w:pPr>
      <w:r w:rsidRPr="00F0686E">
        <w:rPr>
          <w:color w:val="000000"/>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2A42ED" w:rsidRPr="00F0686E" w:rsidRDefault="002A42ED" w:rsidP="002A42ED">
      <w:pPr>
        <w:shd w:val="clear" w:color="auto" w:fill="FFFFFF"/>
        <w:spacing w:after="240"/>
        <w:jc w:val="both"/>
        <w:rPr>
          <w:color w:val="000000"/>
        </w:rPr>
      </w:pPr>
      <w:r w:rsidRPr="00F0686E">
        <w:rPr>
          <w:color w:val="000000"/>
        </w:rPr>
        <w:t>Особи з особливими освітніми потребами можуть розпочинати здобуття профільної середньої освіти за інших умов.</w:t>
      </w:r>
    </w:p>
    <w:p w:rsidR="002A42ED" w:rsidRPr="00F0686E" w:rsidRDefault="002A42ED" w:rsidP="006416C5">
      <w:pPr>
        <w:shd w:val="clear" w:color="auto" w:fill="FFFFFF"/>
        <w:spacing w:after="240"/>
        <w:jc w:val="center"/>
        <w:rPr>
          <w:color w:val="000000"/>
        </w:rPr>
      </w:pPr>
      <w:r w:rsidRPr="00F0686E">
        <w:rPr>
          <w:b/>
          <w:bCs/>
          <w:iCs/>
          <w:color w:val="000000"/>
        </w:rPr>
        <w:t>Опис та інструменти системи внутрішн</w:t>
      </w:r>
      <w:r w:rsidR="006416C5">
        <w:rPr>
          <w:b/>
          <w:bCs/>
          <w:iCs/>
          <w:color w:val="000000"/>
        </w:rPr>
        <w:t>ього забезпечення якості освіти</w:t>
      </w:r>
    </w:p>
    <w:p w:rsidR="002A42ED" w:rsidRPr="00F0686E" w:rsidRDefault="002A42ED" w:rsidP="002A42ED">
      <w:pPr>
        <w:shd w:val="clear" w:color="auto" w:fill="FFFFFF"/>
        <w:spacing w:after="240"/>
        <w:jc w:val="both"/>
        <w:rPr>
          <w:color w:val="000000"/>
        </w:rPr>
      </w:pPr>
      <w:r w:rsidRPr="00F0686E">
        <w:rPr>
          <w:color w:val="000000"/>
        </w:rPr>
        <w:t>Система внутрішнього забезпечення якості складається з наступних компонентів:</w:t>
      </w:r>
    </w:p>
    <w:p w:rsidR="002A42ED" w:rsidRPr="00F0686E" w:rsidRDefault="002A42ED" w:rsidP="002A42ED">
      <w:pPr>
        <w:shd w:val="clear" w:color="auto" w:fill="FFFFFF"/>
        <w:jc w:val="both"/>
        <w:rPr>
          <w:color w:val="000000"/>
        </w:rPr>
      </w:pPr>
      <w:r w:rsidRPr="00F0686E">
        <w:rPr>
          <w:color w:val="000000"/>
        </w:rPr>
        <w:t>- кадрове забезпечення освітньої діяльності;</w:t>
      </w:r>
    </w:p>
    <w:p w:rsidR="002A42ED" w:rsidRPr="00F0686E" w:rsidRDefault="002A42ED" w:rsidP="002A42ED">
      <w:pPr>
        <w:shd w:val="clear" w:color="auto" w:fill="FFFFFF"/>
        <w:jc w:val="both"/>
        <w:rPr>
          <w:color w:val="000000"/>
        </w:rPr>
      </w:pPr>
      <w:r w:rsidRPr="00F0686E">
        <w:rPr>
          <w:color w:val="000000"/>
        </w:rPr>
        <w:t>- навчально-методичне забезпечення освітньої діяльності;</w:t>
      </w:r>
    </w:p>
    <w:p w:rsidR="002A42ED" w:rsidRPr="00F0686E" w:rsidRDefault="002A42ED" w:rsidP="002A42ED">
      <w:pPr>
        <w:shd w:val="clear" w:color="auto" w:fill="FFFFFF"/>
        <w:jc w:val="both"/>
        <w:rPr>
          <w:color w:val="000000"/>
        </w:rPr>
      </w:pPr>
      <w:r w:rsidRPr="00F0686E">
        <w:rPr>
          <w:color w:val="000000"/>
        </w:rPr>
        <w:t>- матеріально-технічне забезпечення освітньої діяльності;</w:t>
      </w:r>
    </w:p>
    <w:p w:rsidR="002A42ED" w:rsidRPr="00F0686E" w:rsidRDefault="002A42ED" w:rsidP="002A42ED">
      <w:pPr>
        <w:shd w:val="clear" w:color="auto" w:fill="FFFFFF"/>
        <w:jc w:val="both"/>
        <w:rPr>
          <w:color w:val="000000"/>
        </w:rPr>
      </w:pPr>
      <w:r w:rsidRPr="00F0686E">
        <w:rPr>
          <w:color w:val="000000"/>
        </w:rPr>
        <w:t>- якість проведення навчальних занять;</w:t>
      </w:r>
    </w:p>
    <w:p w:rsidR="002A42ED" w:rsidRPr="00F0686E" w:rsidRDefault="002A42ED" w:rsidP="002A42ED">
      <w:pPr>
        <w:shd w:val="clear" w:color="auto" w:fill="FFFFFF"/>
        <w:spacing w:after="240"/>
        <w:jc w:val="both"/>
        <w:rPr>
          <w:color w:val="000000"/>
        </w:rPr>
      </w:pPr>
      <w:r w:rsidRPr="00F0686E">
        <w:rPr>
          <w:color w:val="000000"/>
        </w:rPr>
        <w:t>- моніторинг досягнення учнями результатів навчання (компетентностей).</w:t>
      </w:r>
    </w:p>
    <w:p w:rsidR="002A42ED" w:rsidRPr="006416C5" w:rsidRDefault="002A42ED" w:rsidP="006416C5">
      <w:pPr>
        <w:shd w:val="clear" w:color="auto" w:fill="FFFFFF"/>
        <w:spacing w:after="240"/>
        <w:jc w:val="center"/>
        <w:rPr>
          <w:b/>
          <w:color w:val="000000"/>
        </w:rPr>
      </w:pPr>
      <w:r w:rsidRPr="006416C5">
        <w:rPr>
          <w:b/>
          <w:bCs/>
          <w:color w:val="000000"/>
        </w:rPr>
        <w:t>Завдання системи внутрішнього забезпечення якості освіти:</w:t>
      </w:r>
    </w:p>
    <w:p w:rsidR="002A42ED" w:rsidRPr="00F0686E" w:rsidRDefault="002A42ED" w:rsidP="002A42ED">
      <w:pPr>
        <w:shd w:val="clear" w:color="auto" w:fill="FFFFFF"/>
        <w:spacing w:after="240"/>
        <w:jc w:val="both"/>
        <w:rPr>
          <w:color w:val="000000"/>
        </w:rPr>
      </w:pPr>
      <w:r w:rsidRPr="00F0686E">
        <w:rPr>
          <w:color w:val="000000"/>
        </w:rPr>
        <w:t>- оновлення методичної бази освітньої діяльності;</w:t>
      </w:r>
    </w:p>
    <w:p w:rsidR="002A42ED" w:rsidRPr="00F0686E" w:rsidRDefault="002A42ED" w:rsidP="002A42ED">
      <w:pPr>
        <w:shd w:val="clear" w:color="auto" w:fill="FFFFFF"/>
        <w:spacing w:after="240"/>
        <w:jc w:val="both"/>
        <w:rPr>
          <w:color w:val="000000"/>
        </w:rPr>
      </w:pPr>
      <w:r w:rsidRPr="00F0686E">
        <w:rPr>
          <w:color w:val="000000"/>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2A42ED" w:rsidRPr="00F0686E" w:rsidRDefault="002A42ED" w:rsidP="002A42ED">
      <w:pPr>
        <w:shd w:val="clear" w:color="auto" w:fill="FFFFFF"/>
        <w:spacing w:after="240"/>
        <w:jc w:val="both"/>
        <w:rPr>
          <w:color w:val="000000"/>
        </w:rPr>
      </w:pPr>
      <w:r w:rsidRPr="00F0686E">
        <w:rPr>
          <w:color w:val="000000"/>
        </w:rPr>
        <w:t>- моніторинг та оптимізація соціально-психологічного середовища закладу освіти;</w:t>
      </w:r>
    </w:p>
    <w:p w:rsidR="002A42ED" w:rsidRPr="00F0686E" w:rsidRDefault="002A42ED" w:rsidP="002A42ED">
      <w:pPr>
        <w:shd w:val="clear" w:color="auto" w:fill="FFFFFF"/>
        <w:spacing w:after="240"/>
        <w:jc w:val="both"/>
        <w:rPr>
          <w:color w:val="000000"/>
        </w:rPr>
      </w:pPr>
      <w:r w:rsidRPr="00F0686E">
        <w:rPr>
          <w:color w:val="000000"/>
        </w:rPr>
        <w:t>- створення необхідних умов для підвищення фахового кваліфікаційного рівня педагогічних працівників.</w:t>
      </w:r>
    </w:p>
    <w:p w:rsidR="002A42ED" w:rsidRPr="006416C5" w:rsidRDefault="002A42ED" w:rsidP="006416C5">
      <w:pPr>
        <w:shd w:val="clear" w:color="auto" w:fill="FFFFFF"/>
        <w:spacing w:after="240"/>
        <w:jc w:val="center"/>
        <w:rPr>
          <w:b/>
          <w:color w:val="000000"/>
        </w:rPr>
      </w:pPr>
      <w:r w:rsidRPr="006416C5">
        <w:rPr>
          <w:b/>
          <w:bCs/>
          <w:iCs/>
          <w:color w:val="000000"/>
        </w:rPr>
        <w:t>Передбачені результ</w:t>
      </w:r>
      <w:r w:rsidR="006416C5">
        <w:rPr>
          <w:b/>
          <w:bCs/>
          <w:iCs/>
          <w:color w:val="000000"/>
        </w:rPr>
        <w:t>ати профільної середньої освіти</w:t>
      </w:r>
    </w:p>
    <w:p w:rsidR="002A42ED" w:rsidRPr="00F0686E" w:rsidRDefault="002A42ED" w:rsidP="002A42ED">
      <w:pPr>
        <w:shd w:val="clear" w:color="auto" w:fill="FFFFFF"/>
        <w:spacing w:after="240"/>
        <w:jc w:val="both"/>
        <w:rPr>
          <w:color w:val="000000"/>
        </w:rPr>
      </w:pPr>
      <w:r w:rsidRPr="00F0686E">
        <w:rPr>
          <w:color w:val="000000"/>
        </w:rPr>
        <w:t>Освітня програма передбачає досягнення учнями результатів навчання (компетентностей), визначених Державним стандартом.</w:t>
      </w:r>
    </w:p>
    <w:p w:rsidR="002A42ED" w:rsidRPr="00F0686E" w:rsidRDefault="002A42ED" w:rsidP="002A42ED">
      <w:pPr>
        <w:shd w:val="clear" w:color="auto" w:fill="FFFFFF"/>
        <w:spacing w:after="240"/>
        <w:jc w:val="both"/>
        <w:rPr>
          <w:color w:val="000000"/>
        </w:rPr>
      </w:pPr>
      <w:r w:rsidRPr="00F0686E">
        <w:rPr>
          <w:color w:val="000000"/>
        </w:rPr>
        <w:lastRenderedPageBreak/>
        <w:t> Реалізація освітньої програми загальної середньої 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77477E" w:rsidRPr="005D1FCD" w:rsidRDefault="002A42ED" w:rsidP="0077477E">
      <w:pPr>
        <w:rPr>
          <w:sz w:val="20"/>
          <w:szCs w:val="20"/>
        </w:rPr>
      </w:pPr>
      <w:r w:rsidRPr="00F0686E">
        <w:rPr>
          <w:color w:val="000000"/>
        </w:rPr>
        <w:br w:type="page"/>
      </w:r>
      <w:r w:rsidR="0077477E">
        <w:rPr>
          <w:sz w:val="20"/>
          <w:szCs w:val="20"/>
        </w:rPr>
        <w:lastRenderedPageBreak/>
        <w:t xml:space="preserve">                                                                                                                          </w:t>
      </w:r>
      <w:r w:rsidR="0077477E" w:rsidRPr="005D1FCD">
        <w:rPr>
          <w:sz w:val="20"/>
          <w:szCs w:val="20"/>
        </w:rPr>
        <w:t xml:space="preserve"> </w:t>
      </w:r>
    </w:p>
    <w:p w:rsidR="0077477E" w:rsidRPr="0077477E" w:rsidRDefault="0077477E" w:rsidP="0077477E">
      <w:pPr>
        <w:jc w:val="right"/>
        <w:rPr>
          <w:sz w:val="24"/>
          <w:szCs w:val="24"/>
        </w:rPr>
      </w:pPr>
    </w:p>
    <w:p w:rsidR="0077477E" w:rsidRPr="0077477E" w:rsidRDefault="0077477E" w:rsidP="0077477E">
      <w:pPr>
        <w:jc w:val="center"/>
        <w:rPr>
          <w:b/>
          <w:sz w:val="24"/>
          <w:szCs w:val="24"/>
        </w:rPr>
      </w:pPr>
      <w:r w:rsidRPr="0077477E">
        <w:rPr>
          <w:b/>
          <w:sz w:val="24"/>
          <w:szCs w:val="24"/>
        </w:rPr>
        <w:t>РОБОЧИЙ  НАВЧАЛЬНИЙ   ПЛАН</w:t>
      </w:r>
    </w:p>
    <w:p w:rsidR="0077477E" w:rsidRPr="0077477E" w:rsidRDefault="0077477E" w:rsidP="0077477E">
      <w:pPr>
        <w:tabs>
          <w:tab w:val="left" w:pos="142"/>
          <w:tab w:val="center" w:pos="4961"/>
        </w:tabs>
        <w:jc w:val="center"/>
        <w:rPr>
          <w:b/>
          <w:sz w:val="24"/>
          <w:szCs w:val="24"/>
        </w:rPr>
      </w:pPr>
      <w:proofErr w:type="spellStart"/>
      <w:r w:rsidRPr="0077477E">
        <w:rPr>
          <w:b/>
          <w:sz w:val="24"/>
          <w:szCs w:val="24"/>
        </w:rPr>
        <w:t>Маринівського</w:t>
      </w:r>
      <w:proofErr w:type="spellEnd"/>
      <w:r w:rsidRPr="0077477E">
        <w:rPr>
          <w:b/>
          <w:sz w:val="24"/>
          <w:szCs w:val="24"/>
        </w:rPr>
        <w:t xml:space="preserve"> ліцею «Лідер»  </w:t>
      </w:r>
      <w:proofErr w:type="spellStart"/>
      <w:r w:rsidRPr="0077477E">
        <w:rPr>
          <w:b/>
          <w:sz w:val="24"/>
          <w:szCs w:val="24"/>
        </w:rPr>
        <w:t>Доманівської</w:t>
      </w:r>
      <w:proofErr w:type="spellEnd"/>
      <w:r w:rsidRPr="0077477E">
        <w:rPr>
          <w:b/>
          <w:sz w:val="24"/>
          <w:szCs w:val="24"/>
        </w:rPr>
        <w:t xml:space="preserve"> селищної ради Миколаївської  області  </w:t>
      </w:r>
    </w:p>
    <w:p w:rsidR="0077477E" w:rsidRPr="0077477E" w:rsidRDefault="0077477E" w:rsidP="0077477E">
      <w:pPr>
        <w:tabs>
          <w:tab w:val="left" w:pos="142"/>
          <w:tab w:val="center" w:pos="4961"/>
        </w:tabs>
        <w:jc w:val="center"/>
        <w:rPr>
          <w:b/>
          <w:sz w:val="24"/>
          <w:szCs w:val="24"/>
        </w:rPr>
      </w:pPr>
      <w:r w:rsidRPr="0077477E">
        <w:rPr>
          <w:b/>
          <w:sz w:val="24"/>
          <w:szCs w:val="24"/>
        </w:rPr>
        <w:t>для 10, 11 класу на 2022-2023н.р., з навчанням українською мовою.</w:t>
      </w:r>
    </w:p>
    <w:p w:rsidR="0077477E" w:rsidRPr="0077477E" w:rsidRDefault="0077477E" w:rsidP="0077477E">
      <w:pPr>
        <w:tabs>
          <w:tab w:val="left" w:pos="0"/>
          <w:tab w:val="left" w:pos="142"/>
          <w:tab w:val="left" w:pos="284"/>
          <w:tab w:val="center" w:pos="4961"/>
        </w:tabs>
        <w:jc w:val="center"/>
        <w:rPr>
          <w:b/>
          <w:sz w:val="24"/>
          <w:szCs w:val="24"/>
        </w:rPr>
      </w:pPr>
      <w:r w:rsidRPr="0077477E">
        <w:rPr>
          <w:b/>
          <w:sz w:val="24"/>
          <w:szCs w:val="24"/>
        </w:rPr>
        <w:t>5 – денний  тиждень.</w:t>
      </w:r>
    </w:p>
    <w:p w:rsidR="0077477E" w:rsidRPr="0077477E" w:rsidRDefault="0077477E" w:rsidP="0077477E">
      <w:pPr>
        <w:jc w:val="center"/>
        <w:rPr>
          <w:i/>
          <w:sz w:val="24"/>
          <w:szCs w:val="24"/>
        </w:rPr>
      </w:pPr>
      <w:r w:rsidRPr="0077477E">
        <w:rPr>
          <w:i/>
          <w:sz w:val="24"/>
          <w:szCs w:val="24"/>
        </w:rPr>
        <w:t>Наказ МОН України від 20.04.2018р. №408( Таблиця 2)</w:t>
      </w:r>
    </w:p>
    <w:tbl>
      <w:tblPr>
        <w:tblW w:w="10377"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439"/>
        <w:gridCol w:w="82"/>
        <w:gridCol w:w="1941"/>
        <w:gridCol w:w="2760"/>
        <w:gridCol w:w="6"/>
        <w:gridCol w:w="1731"/>
        <w:gridCol w:w="1418"/>
      </w:tblGrid>
      <w:tr w:rsidR="0077477E" w:rsidRPr="00076923" w:rsidTr="0077477E">
        <w:trPr>
          <w:cantSplit/>
          <w:trHeight w:val="756"/>
        </w:trPr>
        <w:tc>
          <w:tcPr>
            <w:tcW w:w="7228" w:type="dxa"/>
            <w:gridSpan w:val="5"/>
            <w:vMerge w:val="restart"/>
            <w:tcBorders>
              <w:top w:val="single" w:sz="12" w:space="0" w:color="auto"/>
              <w:left w:val="single" w:sz="12" w:space="0" w:color="auto"/>
              <w:right w:val="single" w:sz="12" w:space="0" w:color="auto"/>
            </w:tcBorders>
          </w:tcPr>
          <w:p w:rsidR="0077477E" w:rsidRPr="00076923" w:rsidRDefault="0077477E" w:rsidP="0077477E">
            <w:pPr>
              <w:ind w:firstLine="7"/>
              <w:jc w:val="center"/>
              <w:rPr>
                <w:rFonts w:eastAsia="Calibri"/>
                <w:b/>
                <w:bCs/>
                <w:sz w:val="24"/>
                <w:szCs w:val="24"/>
              </w:rPr>
            </w:pPr>
          </w:p>
          <w:p w:rsidR="0077477E" w:rsidRPr="00076923" w:rsidRDefault="0077477E" w:rsidP="0077477E">
            <w:pPr>
              <w:ind w:firstLine="7"/>
              <w:jc w:val="center"/>
              <w:rPr>
                <w:rFonts w:eastAsia="Calibri"/>
                <w:b/>
                <w:bCs/>
                <w:sz w:val="24"/>
                <w:szCs w:val="24"/>
              </w:rPr>
            </w:pPr>
            <w:r w:rsidRPr="00076923">
              <w:rPr>
                <w:rFonts w:eastAsia="Calibri"/>
                <w:b/>
                <w:bCs/>
                <w:sz w:val="24"/>
                <w:szCs w:val="24"/>
              </w:rPr>
              <w:t>Предмети</w:t>
            </w:r>
          </w:p>
        </w:tc>
        <w:tc>
          <w:tcPr>
            <w:tcW w:w="3149" w:type="dxa"/>
            <w:gridSpan w:val="2"/>
            <w:tcBorders>
              <w:top w:val="single" w:sz="12" w:space="0" w:color="auto"/>
              <w:left w:val="single" w:sz="12" w:space="0" w:color="auto"/>
              <w:right w:val="single" w:sz="12" w:space="0" w:color="auto"/>
            </w:tcBorders>
            <w:hideMark/>
          </w:tcPr>
          <w:p w:rsidR="0077477E" w:rsidRPr="00076923" w:rsidRDefault="0077477E" w:rsidP="0077477E">
            <w:pPr>
              <w:ind w:firstLine="7"/>
              <w:jc w:val="center"/>
              <w:rPr>
                <w:rFonts w:eastAsia="Calibri"/>
                <w:b/>
                <w:bCs/>
                <w:sz w:val="24"/>
                <w:szCs w:val="24"/>
              </w:rPr>
            </w:pPr>
            <w:r w:rsidRPr="00076923">
              <w:rPr>
                <w:rFonts w:eastAsia="Calibri"/>
                <w:b/>
                <w:bCs/>
                <w:sz w:val="24"/>
                <w:szCs w:val="24"/>
              </w:rPr>
              <w:t>Кількість годин на тиждень у класі</w:t>
            </w:r>
          </w:p>
        </w:tc>
      </w:tr>
      <w:tr w:rsidR="0077477E" w:rsidRPr="00076923" w:rsidTr="0077477E">
        <w:trPr>
          <w:cantSplit/>
        </w:trPr>
        <w:tc>
          <w:tcPr>
            <w:tcW w:w="7228" w:type="dxa"/>
            <w:gridSpan w:val="5"/>
            <w:vMerge/>
            <w:tcBorders>
              <w:left w:val="single" w:sz="12" w:space="0" w:color="auto"/>
              <w:bottom w:val="single" w:sz="12" w:space="0" w:color="auto"/>
              <w:right w:val="single" w:sz="12" w:space="0" w:color="auto"/>
            </w:tcBorders>
            <w:hideMark/>
          </w:tcPr>
          <w:p w:rsidR="0077477E" w:rsidRPr="00076923" w:rsidRDefault="0077477E" w:rsidP="0077477E">
            <w:pPr>
              <w:ind w:left="33"/>
              <w:rPr>
                <w:rFonts w:eastAsia="Calibri"/>
                <w:b/>
                <w:bCs/>
                <w:sz w:val="24"/>
                <w:szCs w:val="24"/>
              </w:rPr>
            </w:pPr>
          </w:p>
        </w:tc>
        <w:tc>
          <w:tcPr>
            <w:tcW w:w="1731" w:type="dxa"/>
            <w:tcBorders>
              <w:top w:val="single" w:sz="12" w:space="0" w:color="auto"/>
              <w:left w:val="single" w:sz="12" w:space="0" w:color="auto"/>
              <w:bottom w:val="single" w:sz="12" w:space="0" w:color="auto"/>
              <w:right w:val="single" w:sz="4" w:space="0" w:color="auto"/>
            </w:tcBorders>
            <w:vAlign w:val="center"/>
            <w:hideMark/>
          </w:tcPr>
          <w:p w:rsidR="0077477E" w:rsidRPr="00076923" w:rsidRDefault="0077477E" w:rsidP="0077477E">
            <w:pPr>
              <w:ind w:left="-108"/>
              <w:jc w:val="center"/>
              <w:rPr>
                <w:rFonts w:eastAsia="Calibri"/>
                <w:b/>
                <w:sz w:val="24"/>
                <w:szCs w:val="24"/>
              </w:rPr>
            </w:pPr>
            <w:r w:rsidRPr="00076923">
              <w:rPr>
                <w:rFonts w:eastAsia="Calibri"/>
                <w:b/>
                <w:sz w:val="24"/>
                <w:szCs w:val="24"/>
              </w:rPr>
              <w:t>10 клас</w:t>
            </w:r>
          </w:p>
        </w:tc>
        <w:tc>
          <w:tcPr>
            <w:tcW w:w="1418" w:type="dxa"/>
            <w:tcBorders>
              <w:top w:val="single" w:sz="12" w:space="0" w:color="auto"/>
              <w:left w:val="single" w:sz="4" w:space="0" w:color="auto"/>
              <w:bottom w:val="single" w:sz="12" w:space="0" w:color="auto"/>
              <w:right w:val="single" w:sz="12" w:space="0" w:color="auto"/>
            </w:tcBorders>
            <w:vAlign w:val="center"/>
          </w:tcPr>
          <w:p w:rsidR="0077477E" w:rsidRPr="00076923" w:rsidRDefault="0077477E" w:rsidP="0077477E">
            <w:pPr>
              <w:jc w:val="center"/>
              <w:rPr>
                <w:rFonts w:eastAsia="Calibri"/>
                <w:b/>
                <w:sz w:val="24"/>
                <w:szCs w:val="24"/>
              </w:rPr>
            </w:pPr>
            <w:r w:rsidRPr="00076923">
              <w:rPr>
                <w:rFonts w:eastAsia="Calibri"/>
                <w:b/>
                <w:sz w:val="24"/>
                <w:szCs w:val="24"/>
              </w:rPr>
              <w:t>11 клас</w:t>
            </w:r>
          </w:p>
        </w:tc>
      </w:tr>
      <w:tr w:rsidR="0077477E" w:rsidRPr="00076923" w:rsidTr="0077477E">
        <w:trPr>
          <w:cantSplit/>
        </w:trPr>
        <w:tc>
          <w:tcPr>
            <w:tcW w:w="7228" w:type="dxa"/>
            <w:gridSpan w:val="5"/>
            <w:tcBorders>
              <w:top w:val="single" w:sz="12" w:space="0" w:color="auto"/>
              <w:left w:val="single" w:sz="12" w:space="0" w:color="auto"/>
              <w:bottom w:val="single" w:sz="12" w:space="0" w:color="auto"/>
              <w:right w:val="single" w:sz="12" w:space="0" w:color="auto"/>
            </w:tcBorders>
            <w:hideMark/>
          </w:tcPr>
          <w:p w:rsidR="0077477E" w:rsidRPr="00076923" w:rsidRDefault="0077477E" w:rsidP="0077477E">
            <w:pPr>
              <w:ind w:left="33"/>
              <w:rPr>
                <w:rFonts w:eastAsia="Calibri"/>
                <w:b/>
                <w:bCs/>
                <w:sz w:val="24"/>
                <w:szCs w:val="24"/>
              </w:rPr>
            </w:pPr>
            <w:r w:rsidRPr="00076923">
              <w:rPr>
                <w:rFonts w:eastAsia="Calibri"/>
                <w:b/>
                <w:bCs/>
                <w:sz w:val="24"/>
                <w:szCs w:val="24"/>
              </w:rPr>
              <w:t>Базові предмети</w:t>
            </w:r>
          </w:p>
        </w:tc>
        <w:tc>
          <w:tcPr>
            <w:tcW w:w="1731" w:type="dxa"/>
            <w:tcBorders>
              <w:top w:val="single" w:sz="12" w:space="0" w:color="auto"/>
              <w:left w:val="single" w:sz="12" w:space="0" w:color="auto"/>
              <w:bottom w:val="single" w:sz="12" w:space="0" w:color="auto"/>
              <w:right w:val="single" w:sz="4" w:space="0" w:color="auto"/>
            </w:tcBorders>
            <w:vAlign w:val="center"/>
            <w:hideMark/>
          </w:tcPr>
          <w:p w:rsidR="0077477E" w:rsidRPr="00076923" w:rsidRDefault="0077477E" w:rsidP="0077477E">
            <w:pPr>
              <w:ind w:left="-108"/>
              <w:jc w:val="center"/>
              <w:rPr>
                <w:rFonts w:eastAsia="Calibri"/>
                <w:b/>
                <w:sz w:val="24"/>
                <w:szCs w:val="24"/>
              </w:rPr>
            </w:pPr>
            <w:r w:rsidRPr="00076923">
              <w:rPr>
                <w:rFonts w:eastAsia="Calibri"/>
                <w:b/>
                <w:sz w:val="24"/>
                <w:szCs w:val="24"/>
              </w:rPr>
              <w:t>27</w:t>
            </w:r>
          </w:p>
        </w:tc>
        <w:tc>
          <w:tcPr>
            <w:tcW w:w="1418" w:type="dxa"/>
            <w:tcBorders>
              <w:top w:val="single" w:sz="12" w:space="0" w:color="auto"/>
              <w:left w:val="single" w:sz="4" w:space="0" w:color="auto"/>
              <w:bottom w:val="single" w:sz="12" w:space="0" w:color="auto"/>
              <w:right w:val="single" w:sz="12" w:space="0" w:color="auto"/>
            </w:tcBorders>
            <w:vAlign w:val="center"/>
          </w:tcPr>
          <w:p w:rsidR="0077477E" w:rsidRPr="00076923" w:rsidRDefault="0077477E" w:rsidP="0077477E">
            <w:pPr>
              <w:jc w:val="center"/>
              <w:rPr>
                <w:rFonts w:eastAsia="Calibri"/>
                <w:b/>
                <w:sz w:val="24"/>
                <w:szCs w:val="24"/>
              </w:rPr>
            </w:pPr>
            <w:r w:rsidRPr="00076923">
              <w:rPr>
                <w:rFonts w:eastAsia="Calibri"/>
                <w:b/>
                <w:sz w:val="24"/>
                <w:szCs w:val="24"/>
              </w:rPr>
              <w:t>26</w:t>
            </w:r>
          </w:p>
        </w:tc>
      </w:tr>
      <w:tr w:rsidR="0077477E" w:rsidRPr="00076923" w:rsidTr="0077477E">
        <w:trPr>
          <w:cantSplit/>
        </w:trPr>
        <w:tc>
          <w:tcPr>
            <w:tcW w:w="7228" w:type="dxa"/>
            <w:gridSpan w:val="5"/>
            <w:tcBorders>
              <w:top w:val="single" w:sz="12"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 xml:space="preserve">Українська мова </w:t>
            </w:r>
          </w:p>
        </w:tc>
        <w:tc>
          <w:tcPr>
            <w:tcW w:w="1731" w:type="dxa"/>
            <w:tcBorders>
              <w:top w:val="single" w:sz="12"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2</w:t>
            </w:r>
          </w:p>
        </w:tc>
        <w:tc>
          <w:tcPr>
            <w:tcW w:w="1418" w:type="dxa"/>
            <w:tcBorders>
              <w:top w:val="single" w:sz="12"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2</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 xml:space="preserve">Українська  література </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2</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2</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Зарубіжна література</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1</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Іноземна мова</w:t>
            </w:r>
            <w:r w:rsidRPr="00076923">
              <w:rPr>
                <w:rFonts w:eastAsia="Calibri"/>
                <w:b/>
                <w:bCs/>
                <w:sz w:val="24"/>
                <w:szCs w:val="24"/>
              </w:rPr>
              <w:t xml:space="preserve"> </w:t>
            </w:r>
            <w:r w:rsidRPr="00076923">
              <w:rPr>
                <w:rFonts w:eastAsia="Calibri"/>
                <w:bCs/>
                <w:sz w:val="24"/>
                <w:szCs w:val="24"/>
              </w:rPr>
              <w:t>(англійська)</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2</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2</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 xml:space="preserve">Історія України  </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1,5</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1,5</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Всесвітня історія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1</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Громадянська освіта</w:t>
            </w:r>
          </w:p>
        </w:tc>
        <w:tc>
          <w:tcPr>
            <w:tcW w:w="1731" w:type="dxa"/>
            <w:tcBorders>
              <w:top w:val="single" w:sz="6" w:space="0" w:color="auto"/>
              <w:left w:val="single" w:sz="12" w:space="0" w:color="auto"/>
              <w:bottom w:val="single" w:sz="6" w:space="0" w:color="auto"/>
              <w:right w:val="single" w:sz="4" w:space="0" w:color="auto"/>
            </w:tcBorders>
            <w:shd w:val="clear" w:color="auto" w:fill="FFFFFF"/>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2</w:t>
            </w:r>
          </w:p>
        </w:tc>
        <w:tc>
          <w:tcPr>
            <w:tcW w:w="1418" w:type="dxa"/>
            <w:tcBorders>
              <w:top w:val="single" w:sz="6" w:space="0" w:color="auto"/>
              <w:left w:val="single" w:sz="4" w:space="0" w:color="auto"/>
              <w:bottom w:val="single" w:sz="6" w:space="0" w:color="auto"/>
              <w:right w:val="single" w:sz="12" w:space="0" w:color="auto"/>
            </w:tcBorders>
            <w:shd w:val="clear" w:color="auto" w:fill="FFFFFF"/>
            <w:vAlign w:val="center"/>
          </w:tcPr>
          <w:p w:rsidR="0077477E" w:rsidRPr="00076923" w:rsidRDefault="0077477E" w:rsidP="0077477E">
            <w:pPr>
              <w:ind w:left="-108"/>
              <w:jc w:val="center"/>
              <w:rPr>
                <w:rFonts w:eastAsia="Calibri"/>
                <w:sz w:val="24"/>
                <w:szCs w:val="24"/>
              </w:rPr>
            </w:pPr>
            <w:r w:rsidRPr="00076923">
              <w:rPr>
                <w:rFonts w:eastAsia="Calibri"/>
                <w:sz w:val="24"/>
                <w:szCs w:val="24"/>
              </w:rPr>
              <w:t>-</w:t>
            </w:r>
          </w:p>
        </w:tc>
      </w:tr>
      <w:tr w:rsidR="0077477E" w:rsidRPr="00076923" w:rsidTr="0077477E">
        <w:trPr>
          <w:cantSplit/>
          <w:trHeight w:val="165"/>
        </w:trPr>
        <w:tc>
          <w:tcPr>
            <w:tcW w:w="2439" w:type="dxa"/>
            <w:vMerge w:val="restart"/>
            <w:tcBorders>
              <w:top w:val="single" w:sz="6" w:space="0" w:color="auto"/>
              <w:left w:val="single" w:sz="12" w:space="0" w:color="auto"/>
              <w:right w:val="single" w:sz="4" w:space="0" w:color="auto"/>
            </w:tcBorders>
            <w:hideMark/>
          </w:tcPr>
          <w:p w:rsidR="0077477E" w:rsidRPr="00076923" w:rsidRDefault="0077477E" w:rsidP="0077477E">
            <w:pPr>
              <w:ind w:left="33"/>
              <w:rPr>
                <w:rFonts w:eastAsia="Calibri"/>
                <w:sz w:val="24"/>
                <w:szCs w:val="24"/>
              </w:rPr>
            </w:pPr>
            <w:r w:rsidRPr="00076923">
              <w:rPr>
                <w:sz w:val="24"/>
                <w:szCs w:val="24"/>
                <w:lang w:eastAsia="uk-UA"/>
              </w:rPr>
              <w:t xml:space="preserve">Математика </w:t>
            </w:r>
          </w:p>
        </w:tc>
        <w:tc>
          <w:tcPr>
            <w:tcW w:w="4789" w:type="dxa"/>
            <w:gridSpan w:val="4"/>
            <w:tcBorders>
              <w:top w:val="single" w:sz="6" w:space="0" w:color="auto"/>
              <w:left w:val="single" w:sz="4" w:space="0" w:color="auto"/>
              <w:bottom w:val="single" w:sz="4"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Алгебра</w:t>
            </w:r>
          </w:p>
        </w:tc>
        <w:tc>
          <w:tcPr>
            <w:tcW w:w="1731" w:type="dxa"/>
            <w:tcBorders>
              <w:top w:val="single" w:sz="6" w:space="0" w:color="auto"/>
              <w:left w:val="single" w:sz="12" w:space="0" w:color="auto"/>
              <w:bottom w:val="single" w:sz="4"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2</w:t>
            </w:r>
          </w:p>
        </w:tc>
        <w:tc>
          <w:tcPr>
            <w:tcW w:w="1418" w:type="dxa"/>
            <w:tcBorders>
              <w:top w:val="single" w:sz="6" w:space="0" w:color="auto"/>
              <w:left w:val="single" w:sz="4" w:space="0" w:color="auto"/>
              <w:bottom w:val="single" w:sz="4"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2</w:t>
            </w:r>
          </w:p>
        </w:tc>
      </w:tr>
      <w:tr w:rsidR="0077477E" w:rsidRPr="00076923" w:rsidTr="0077477E">
        <w:trPr>
          <w:cantSplit/>
          <w:trHeight w:val="150"/>
        </w:trPr>
        <w:tc>
          <w:tcPr>
            <w:tcW w:w="2439" w:type="dxa"/>
            <w:vMerge/>
            <w:tcBorders>
              <w:left w:val="single" w:sz="12" w:space="0" w:color="auto"/>
              <w:bottom w:val="single" w:sz="6" w:space="0" w:color="auto"/>
              <w:right w:val="single" w:sz="4" w:space="0" w:color="auto"/>
            </w:tcBorders>
          </w:tcPr>
          <w:p w:rsidR="0077477E" w:rsidRPr="00076923" w:rsidRDefault="0077477E" w:rsidP="0077477E">
            <w:pPr>
              <w:ind w:left="33"/>
              <w:rPr>
                <w:sz w:val="24"/>
                <w:szCs w:val="24"/>
                <w:lang w:eastAsia="uk-UA"/>
              </w:rPr>
            </w:pPr>
          </w:p>
        </w:tc>
        <w:tc>
          <w:tcPr>
            <w:tcW w:w="4789" w:type="dxa"/>
            <w:gridSpan w:val="4"/>
            <w:tcBorders>
              <w:top w:val="single" w:sz="4" w:space="0" w:color="auto"/>
              <w:left w:val="single" w:sz="4" w:space="0" w:color="auto"/>
              <w:bottom w:val="single" w:sz="6"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Геометрія</w:t>
            </w:r>
          </w:p>
        </w:tc>
        <w:tc>
          <w:tcPr>
            <w:tcW w:w="1731" w:type="dxa"/>
            <w:tcBorders>
              <w:top w:val="single" w:sz="4" w:space="0" w:color="auto"/>
              <w:left w:val="single" w:sz="12" w:space="0" w:color="auto"/>
              <w:bottom w:val="single" w:sz="6" w:space="0" w:color="auto"/>
              <w:right w:val="single" w:sz="4"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w:t>
            </w:r>
          </w:p>
        </w:tc>
        <w:tc>
          <w:tcPr>
            <w:tcW w:w="1418" w:type="dxa"/>
            <w:tcBorders>
              <w:top w:val="single" w:sz="4" w:space="0" w:color="auto"/>
              <w:left w:val="single" w:sz="4" w:space="0" w:color="auto"/>
              <w:bottom w:val="single" w:sz="6"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1</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keepNext/>
              <w:autoSpaceDE w:val="0"/>
              <w:autoSpaceDN w:val="0"/>
              <w:ind w:left="33"/>
              <w:outlineLvl w:val="0"/>
              <w:rPr>
                <w:sz w:val="24"/>
                <w:szCs w:val="24"/>
                <w:lang w:eastAsia="uk-UA"/>
              </w:rPr>
            </w:pPr>
            <w:r w:rsidRPr="00076923">
              <w:rPr>
                <w:rFonts w:eastAsia="Calibri"/>
                <w:sz w:val="24"/>
                <w:szCs w:val="24"/>
              </w:rPr>
              <w:t>Біологія і екологія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2</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2</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Географія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1,5</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Фізика і астрономія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shd w:val="clear" w:color="auto" w:fill="FFFFFF"/>
              </w:rPr>
              <w:t>3</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shd w:val="clear" w:color="auto" w:fill="FFFFFF"/>
              </w:rPr>
              <w:t>4</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Хімія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1,5</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2</w:t>
            </w:r>
          </w:p>
        </w:tc>
      </w:tr>
      <w:tr w:rsidR="0077477E" w:rsidRPr="00076923" w:rsidTr="0077477E">
        <w:trPr>
          <w:cantSplit/>
        </w:trPr>
        <w:tc>
          <w:tcPr>
            <w:tcW w:w="7228" w:type="dxa"/>
            <w:gridSpan w:val="5"/>
            <w:tcBorders>
              <w:top w:val="single" w:sz="6"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Фізична культура</w:t>
            </w:r>
          </w:p>
        </w:tc>
        <w:tc>
          <w:tcPr>
            <w:tcW w:w="1731" w:type="dxa"/>
            <w:tcBorders>
              <w:top w:val="single" w:sz="6" w:space="0" w:color="auto"/>
              <w:left w:val="single" w:sz="12" w:space="0" w:color="auto"/>
              <w:bottom w:val="single" w:sz="6"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3</w:t>
            </w:r>
          </w:p>
        </w:tc>
        <w:tc>
          <w:tcPr>
            <w:tcW w:w="1418" w:type="dxa"/>
            <w:tcBorders>
              <w:top w:val="single" w:sz="6" w:space="0" w:color="auto"/>
              <w:left w:val="single" w:sz="4" w:space="0" w:color="auto"/>
              <w:bottom w:val="single" w:sz="6"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3</w:t>
            </w:r>
          </w:p>
        </w:tc>
      </w:tr>
      <w:tr w:rsidR="0077477E" w:rsidRPr="00076923" w:rsidTr="0077477E">
        <w:trPr>
          <w:cantSplit/>
        </w:trPr>
        <w:tc>
          <w:tcPr>
            <w:tcW w:w="7228" w:type="dxa"/>
            <w:gridSpan w:val="5"/>
            <w:tcBorders>
              <w:top w:val="single" w:sz="6" w:space="0" w:color="auto"/>
              <w:left w:val="single" w:sz="12" w:space="0" w:color="auto"/>
              <w:bottom w:val="single" w:sz="12"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Захист України</w:t>
            </w:r>
          </w:p>
        </w:tc>
        <w:tc>
          <w:tcPr>
            <w:tcW w:w="1731" w:type="dxa"/>
            <w:tcBorders>
              <w:top w:val="single" w:sz="6" w:space="0" w:color="auto"/>
              <w:left w:val="single" w:sz="12" w:space="0" w:color="auto"/>
              <w:bottom w:val="single" w:sz="12"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1,5</w:t>
            </w:r>
          </w:p>
        </w:tc>
        <w:tc>
          <w:tcPr>
            <w:tcW w:w="1418" w:type="dxa"/>
            <w:tcBorders>
              <w:top w:val="single" w:sz="6" w:space="0" w:color="auto"/>
              <w:left w:val="single" w:sz="4" w:space="0" w:color="auto"/>
              <w:bottom w:val="single" w:sz="12" w:space="0" w:color="auto"/>
              <w:right w:val="single" w:sz="12"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1,5</w:t>
            </w:r>
          </w:p>
        </w:tc>
      </w:tr>
      <w:tr w:rsidR="0077477E" w:rsidRPr="00076923" w:rsidTr="0077477E">
        <w:trPr>
          <w:cantSplit/>
          <w:trHeight w:val="465"/>
        </w:trPr>
        <w:tc>
          <w:tcPr>
            <w:tcW w:w="4462" w:type="dxa"/>
            <w:gridSpan w:val="3"/>
            <w:vMerge w:val="restart"/>
            <w:tcBorders>
              <w:top w:val="single" w:sz="12" w:space="0" w:color="auto"/>
              <w:left w:val="single" w:sz="12" w:space="0" w:color="auto"/>
              <w:right w:val="single" w:sz="4" w:space="0" w:color="auto"/>
            </w:tcBorders>
            <w:hideMark/>
          </w:tcPr>
          <w:p w:rsidR="0077477E" w:rsidRPr="00076923" w:rsidRDefault="0077477E" w:rsidP="0077477E">
            <w:pPr>
              <w:ind w:left="33"/>
              <w:rPr>
                <w:rFonts w:eastAsia="Calibri"/>
                <w:b/>
                <w:bCs/>
                <w:sz w:val="24"/>
                <w:szCs w:val="24"/>
              </w:rPr>
            </w:pPr>
            <w:r w:rsidRPr="00076923">
              <w:rPr>
                <w:rFonts w:eastAsia="Calibri"/>
                <w:b/>
                <w:bCs/>
                <w:sz w:val="24"/>
                <w:szCs w:val="24"/>
              </w:rPr>
              <w:t>Вибірково-обов’язкові предмети</w:t>
            </w:r>
          </w:p>
          <w:p w:rsidR="0077477E" w:rsidRPr="00076923" w:rsidRDefault="0077477E" w:rsidP="0077477E">
            <w:pPr>
              <w:ind w:left="33"/>
              <w:rPr>
                <w:rFonts w:eastAsia="Calibri"/>
                <w:sz w:val="24"/>
                <w:szCs w:val="24"/>
              </w:rPr>
            </w:pPr>
            <w:r w:rsidRPr="00076923">
              <w:rPr>
                <w:rFonts w:eastAsia="Calibri"/>
                <w:sz w:val="24"/>
                <w:szCs w:val="24"/>
              </w:rPr>
              <w:t>(</w:t>
            </w:r>
            <w:r w:rsidRPr="00076923">
              <w:rPr>
                <w:rFonts w:eastAsia="Calibri"/>
                <w:b/>
                <w:i/>
                <w:sz w:val="24"/>
                <w:szCs w:val="24"/>
              </w:rPr>
              <w:t>3 години</w:t>
            </w:r>
            <w:r w:rsidRPr="00076923">
              <w:rPr>
                <w:rFonts w:eastAsia="Calibri"/>
                <w:sz w:val="24"/>
                <w:szCs w:val="24"/>
              </w:rPr>
              <w:t>)</w:t>
            </w:r>
          </w:p>
        </w:tc>
        <w:tc>
          <w:tcPr>
            <w:tcW w:w="2766" w:type="dxa"/>
            <w:gridSpan w:val="2"/>
            <w:tcBorders>
              <w:top w:val="single" w:sz="12" w:space="0" w:color="auto"/>
              <w:left w:val="single" w:sz="4" w:space="0" w:color="auto"/>
              <w:bottom w:val="single" w:sz="4"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Інформатика</w:t>
            </w:r>
          </w:p>
        </w:tc>
        <w:tc>
          <w:tcPr>
            <w:tcW w:w="1731" w:type="dxa"/>
            <w:tcBorders>
              <w:top w:val="single" w:sz="12" w:space="0" w:color="auto"/>
              <w:left w:val="single" w:sz="12" w:space="0" w:color="auto"/>
              <w:bottom w:val="single" w:sz="4" w:space="0" w:color="auto"/>
              <w:right w:val="single" w:sz="4" w:space="0" w:color="auto"/>
            </w:tcBorders>
            <w:vAlign w:val="center"/>
            <w:hideMark/>
          </w:tcPr>
          <w:p w:rsidR="0077477E" w:rsidRPr="00076923" w:rsidRDefault="0077477E" w:rsidP="0077477E">
            <w:pPr>
              <w:ind w:left="-108"/>
              <w:jc w:val="center"/>
              <w:rPr>
                <w:rFonts w:eastAsia="Calibri"/>
                <w:sz w:val="24"/>
                <w:szCs w:val="24"/>
              </w:rPr>
            </w:pPr>
            <w:r w:rsidRPr="00076923">
              <w:rPr>
                <w:rFonts w:eastAsia="Calibri"/>
                <w:sz w:val="24"/>
                <w:szCs w:val="24"/>
              </w:rPr>
              <w:t>1,5</w:t>
            </w:r>
          </w:p>
        </w:tc>
        <w:tc>
          <w:tcPr>
            <w:tcW w:w="1418" w:type="dxa"/>
            <w:tcBorders>
              <w:top w:val="single" w:sz="12" w:space="0" w:color="auto"/>
              <w:left w:val="single" w:sz="4" w:space="0" w:color="auto"/>
              <w:bottom w:val="single" w:sz="4"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1,5</w:t>
            </w:r>
          </w:p>
        </w:tc>
      </w:tr>
      <w:tr w:rsidR="0077477E" w:rsidRPr="00076923" w:rsidTr="0077477E">
        <w:trPr>
          <w:cantSplit/>
          <w:trHeight w:val="510"/>
        </w:trPr>
        <w:tc>
          <w:tcPr>
            <w:tcW w:w="4462" w:type="dxa"/>
            <w:gridSpan w:val="3"/>
            <w:vMerge/>
            <w:tcBorders>
              <w:left w:val="single" w:sz="12" w:space="0" w:color="auto"/>
              <w:bottom w:val="single" w:sz="12" w:space="0" w:color="auto"/>
              <w:right w:val="single" w:sz="4" w:space="0" w:color="auto"/>
            </w:tcBorders>
          </w:tcPr>
          <w:p w:rsidR="0077477E" w:rsidRPr="00076923" w:rsidRDefault="0077477E" w:rsidP="0077477E">
            <w:pPr>
              <w:ind w:left="33"/>
              <w:rPr>
                <w:rFonts w:eastAsia="Calibri"/>
                <w:b/>
                <w:bCs/>
                <w:sz w:val="24"/>
                <w:szCs w:val="24"/>
              </w:rPr>
            </w:pPr>
          </w:p>
        </w:tc>
        <w:tc>
          <w:tcPr>
            <w:tcW w:w="2766" w:type="dxa"/>
            <w:gridSpan w:val="2"/>
            <w:tcBorders>
              <w:top w:val="single" w:sz="4" w:space="0" w:color="auto"/>
              <w:left w:val="single" w:sz="4" w:space="0" w:color="auto"/>
              <w:bottom w:val="single" w:sz="12"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Мистецтво</w:t>
            </w:r>
          </w:p>
        </w:tc>
        <w:tc>
          <w:tcPr>
            <w:tcW w:w="1731" w:type="dxa"/>
            <w:tcBorders>
              <w:top w:val="single" w:sz="4" w:space="0" w:color="auto"/>
              <w:left w:val="single" w:sz="12" w:space="0" w:color="auto"/>
              <w:bottom w:val="single" w:sz="12" w:space="0" w:color="auto"/>
              <w:right w:val="single" w:sz="4"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1,5</w:t>
            </w:r>
          </w:p>
        </w:tc>
        <w:tc>
          <w:tcPr>
            <w:tcW w:w="1418" w:type="dxa"/>
            <w:tcBorders>
              <w:top w:val="single" w:sz="4" w:space="0" w:color="auto"/>
              <w:left w:val="single" w:sz="4" w:space="0" w:color="auto"/>
              <w:bottom w:val="single" w:sz="12"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1,5</w:t>
            </w:r>
          </w:p>
        </w:tc>
      </w:tr>
      <w:tr w:rsidR="0077477E" w:rsidRPr="00076923" w:rsidTr="0077477E">
        <w:trPr>
          <w:cantSplit/>
          <w:trHeight w:val="120"/>
        </w:trPr>
        <w:tc>
          <w:tcPr>
            <w:tcW w:w="7222" w:type="dxa"/>
            <w:gridSpan w:val="4"/>
            <w:tcBorders>
              <w:top w:val="single" w:sz="12" w:space="0" w:color="auto"/>
              <w:left w:val="single" w:sz="12" w:space="0" w:color="auto"/>
              <w:right w:val="single" w:sz="12" w:space="0" w:color="auto"/>
            </w:tcBorders>
            <w:hideMark/>
          </w:tcPr>
          <w:p w:rsidR="0077477E" w:rsidRPr="00076923" w:rsidRDefault="0077477E" w:rsidP="0077477E">
            <w:pPr>
              <w:tabs>
                <w:tab w:val="left" w:pos="4035"/>
                <w:tab w:val="left" w:pos="4410"/>
              </w:tabs>
              <w:rPr>
                <w:rFonts w:eastAsia="Calibri"/>
                <w:sz w:val="24"/>
                <w:szCs w:val="24"/>
              </w:rPr>
            </w:pPr>
            <w:r w:rsidRPr="00076923">
              <w:rPr>
                <w:rFonts w:eastAsia="Calibri"/>
                <w:b/>
                <w:sz w:val="24"/>
                <w:szCs w:val="24"/>
              </w:rPr>
              <w:t>Всього</w:t>
            </w:r>
          </w:p>
        </w:tc>
        <w:tc>
          <w:tcPr>
            <w:tcW w:w="1737" w:type="dxa"/>
            <w:gridSpan w:val="2"/>
            <w:tcBorders>
              <w:top w:val="single" w:sz="12" w:space="0" w:color="auto"/>
              <w:left w:val="single" w:sz="4" w:space="0" w:color="auto"/>
              <w:bottom w:val="single" w:sz="4" w:space="0" w:color="auto"/>
              <w:right w:val="single" w:sz="4" w:space="0" w:color="auto"/>
            </w:tcBorders>
            <w:vAlign w:val="center"/>
          </w:tcPr>
          <w:p w:rsidR="0077477E" w:rsidRPr="00076923" w:rsidRDefault="0077477E" w:rsidP="0077477E">
            <w:pPr>
              <w:tabs>
                <w:tab w:val="left" w:pos="4035"/>
                <w:tab w:val="left" w:pos="4410"/>
              </w:tabs>
              <w:jc w:val="center"/>
              <w:rPr>
                <w:rFonts w:eastAsia="Calibri"/>
                <w:b/>
                <w:sz w:val="24"/>
                <w:szCs w:val="24"/>
              </w:rPr>
            </w:pPr>
            <w:r w:rsidRPr="00076923">
              <w:rPr>
                <w:rFonts w:eastAsia="Calibri"/>
                <w:b/>
                <w:sz w:val="24"/>
                <w:szCs w:val="24"/>
              </w:rPr>
              <w:t>30</w:t>
            </w:r>
          </w:p>
        </w:tc>
        <w:tc>
          <w:tcPr>
            <w:tcW w:w="1418" w:type="dxa"/>
            <w:tcBorders>
              <w:top w:val="single" w:sz="12" w:space="0" w:color="auto"/>
              <w:left w:val="single" w:sz="4" w:space="0" w:color="auto"/>
              <w:bottom w:val="single" w:sz="4" w:space="0" w:color="auto"/>
              <w:right w:val="single" w:sz="12" w:space="0" w:color="auto"/>
            </w:tcBorders>
            <w:vAlign w:val="center"/>
          </w:tcPr>
          <w:p w:rsidR="0077477E" w:rsidRPr="00076923" w:rsidRDefault="0077477E" w:rsidP="0077477E">
            <w:pPr>
              <w:tabs>
                <w:tab w:val="left" w:pos="4035"/>
                <w:tab w:val="left" w:pos="4410"/>
              </w:tabs>
              <w:jc w:val="center"/>
              <w:rPr>
                <w:rFonts w:eastAsia="Calibri"/>
                <w:b/>
                <w:sz w:val="24"/>
                <w:szCs w:val="24"/>
              </w:rPr>
            </w:pPr>
            <w:r w:rsidRPr="00076923">
              <w:rPr>
                <w:rFonts w:eastAsia="Calibri"/>
                <w:b/>
                <w:sz w:val="24"/>
                <w:szCs w:val="24"/>
              </w:rPr>
              <w:t>29</w:t>
            </w:r>
          </w:p>
        </w:tc>
      </w:tr>
      <w:tr w:rsidR="0077477E" w:rsidRPr="00076923" w:rsidTr="0077477E">
        <w:trPr>
          <w:cantSplit/>
          <w:trHeight w:val="120"/>
        </w:trPr>
        <w:tc>
          <w:tcPr>
            <w:tcW w:w="7222" w:type="dxa"/>
            <w:gridSpan w:val="4"/>
            <w:tcBorders>
              <w:top w:val="single" w:sz="12" w:space="0" w:color="auto"/>
              <w:left w:val="single" w:sz="12" w:space="0" w:color="auto"/>
              <w:right w:val="single" w:sz="12" w:space="0" w:color="auto"/>
            </w:tcBorders>
            <w:hideMark/>
          </w:tcPr>
          <w:p w:rsidR="0077477E" w:rsidRPr="00076923" w:rsidRDefault="0077477E" w:rsidP="0077477E">
            <w:pPr>
              <w:tabs>
                <w:tab w:val="left" w:pos="4035"/>
                <w:tab w:val="left" w:pos="4410"/>
              </w:tabs>
              <w:rPr>
                <w:rFonts w:eastAsia="Calibri"/>
                <w:b/>
                <w:sz w:val="24"/>
                <w:szCs w:val="24"/>
              </w:rPr>
            </w:pPr>
            <w:r w:rsidRPr="00076923">
              <w:rPr>
                <w:rFonts w:eastAsia="Calibri"/>
                <w:b/>
                <w:sz w:val="24"/>
                <w:szCs w:val="24"/>
              </w:rPr>
              <w:t>Варіативна складова</w:t>
            </w:r>
          </w:p>
        </w:tc>
        <w:tc>
          <w:tcPr>
            <w:tcW w:w="1737" w:type="dxa"/>
            <w:gridSpan w:val="2"/>
            <w:tcBorders>
              <w:top w:val="single" w:sz="12" w:space="0" w:color="auto"/>
              <w:left w:val="single" w:sz="4" w:space="0" w:color="auto"/>
              <w:bottom w:val="single" w:sz="4" w:space="0" w:color="auto"/>
              <w:right w:val="single" w:sz="4" w:space="0" w:color="auto"/>
            </w:tcBorders>
            <w:vAlign w:val="center"/>
          </w:tcPr>
          <w:p w:rsidR="0077477E" w:rsidRPr="00076923" w:rsidRDefault="0077477E" w:rsidP="0077477E">
            <w:pPr>
              <w:tabs>
                <w:tab w:val="left" w:pos="4035"/>
                <w:tab w:val="left" w:pos="4410"/>
              </w:tabs>
              <w:jc w:val="center"/>
              <w:rPr>
                <w:rFonts w:eastAsia="Calibri"/>
                <w:b/>
                <w:sz w:val="24"/>
                <w:szCs w:val="24"/>
              </w:rPr>
            </w:pPr>
            <w:r w:rsidRPr="00076923">
              <w:rPr>
                <w:rFonts w:eastAsia="Calibri"/>
                <w:b/>
                <w:sz w:val="24"/>
                <w:szCs w:val="24"/>
              </w:rPr>
              <w:t>8</w:t>
            </w:r>
          </w:p>
        </w:tc>
        <w:tc>
          <w:tcPr>
            <w:tcW w:w="1418" w:type="dxa"/>
            <w:tcBorders>
              <w:top w:val="single" w:sz="12" w:space="0" w:color="auto"/>
              <w:left w:val="single" w:sz="4" w:space="0" w:color="auto"/>
              <w:bottom w:val="single" w:sz="4" w:space="0" w:color="auto"/>
              <w:right w:val="single" w:sz="12" w:space="0" w:color="auto"/>
            </w:tcBorders>
            <w:vAlign w:val="center"/>
          </w:tcPr>
          <w:p w:rsidR="0077477E" w:rsidRPr="00076923" w:rsidRDefault="0077477E" w:rsidP="0077477E">
            <w:pPr>
              <w:tabs>
                <w:tab w:val="left" w:pos="4035"/>
                <w:tab w:val="left" w:pos="4410"/>
              </w:tabs>
              <w:jc w:val="center"/>
              <w:rPr>
                <w:rFonts w:eastAsia="Calibri"/>
                <w:b/>
                <w:sz w:val="24"/>
                <w:szCs w:val="24"/>
              </w:rPr>
            </w:pPr>
            <w:r w:rsidRPr="00076923">
              <w:rPr>
                <w:rFonts w:eastAsia="Calibri"/>
                <w:b/>
                <w:sz w:val="24"/>
                <w:szCs w:val="24"/>
              </w:rPr>
              <w:t>9</w:t>
            </w:r>
          </w:p>
        </w:tc>
      </w:tr>
      <w:tr w:rsidR="0077477E" w:rsidRPr="00076923" w:rsidTr="0077477E">
        <w:trPr>
          <w:cantSplit/>
          <w:trHeight w:val="120"/>
        </w:trPr>
        <w:tc>
          <w:tcPr>
            <w:tcW w:w="2521" w:type="dxa"/>
            <w:gridSpan w:val="2"/>
            <w:vMerge w:val="restart"/>
            <w:tcBorders>
              <w:top w:val="single" w:sz="12" w:space="0" w:color="auto"/>
              <w:left w:val="single" w:sz="12" w:space="0" w:color="auto"/>
              <w:right w:val="single" w:sz="4" w:space="0" w:color="auto"/>
            </w:tcBorders>
            <w:hideMark/>
          </w:tcPr>
          <w:p w:rsidR="0077477E" w:rsidRPr="00076923" w:rsidRDefault="0077477E" w:rsidP="0077477E">
            <w:pPr>
              <w:ind w:left="33"/>
              <w:rPr>
                <w:rFonts w:eastAsia="Calibri"/>
                <w:b/>
                <w:sz w:val="24"/>
                <w:szCs w:val="24"/>
              </w:rPr>
            </w:pPr>
            <w:r w:rsidRPr="00076923">
              <w:rPr>
                <w:rFonts w:eastAsia="Calibri"/>
                <w:b/>
                <w:sz w:val="24"/>
                <w:szCs w:val="24"/>
              </w:rPr>
              <w:t>Додаткові години</w:t>
            </w:r>
          </w:p>
          <w:p w:rsidR="0077477E" w:rsidRPr="00076923" w:rsidRDefault="0077477E" w:rsidP="0077477E">
            <w:pPr>
              <w:tabs>
                <w:tab w:val="left" w:pos="2958"/>
              </w:tabs>
              <w:rPr>
                <w:rFonts w:eastAsia="Calibri"/>
                <w:sz w:val="24"/>
                <w:szCs w:val="24"/>
              </w:rPr>
            </w:pPr>
          </w:p>
          <w:p w:rsidR="0077477E" w:rsidRPr="00076923" w:rsidRDefault="0077477E" w:rsidP="0077477E">
            <w:pPr>
              <w:ind w:left="33"/>
              <w:rPr>
                <w:rFonts w:eastAsia="Calibri"/>
                <w:sz w:val="24"/>
                <w:szCs w:val="24"/>
              </w:rPr>
            </w:pPr>
          </w:p>
          <w:p w:rsidR="0077477E" w:rsidRPr="00076923" w:rsidRDefault="0077477E" w:rsidP="0077477E">
            <w:pPr>
              <w:ind w:left="33"/>
              <w:rPr>
                <w:rFonts w:eastAsia="Calibri"/>
                <w:sz w:val="24"/>
                <w:szCs w:val="24"/>
              </w:rPr>
            </w:pPr>
          </w:p>
        </w:tc>
        <w:tc>
          <w:tcPr>
            <w:tcW w:w="1941" w:type="dxa"/>
            <w:vMerge w:val="restart"/>
            <w:tcBorders>
              <w:top w:val="single" w:sz="12" w:space="0" w:color="auto"/>
              <w:left w:val="single" w:sz="4" w:space="0" w:color="auto"/>
              <w:right w:val="single" w:sz="4" w:space="0" w:color="auto"/>
            </w:tcBorders>
          </w:tcPr>
          <w:p w:rsidR="0077477E" w:rsidRPr="00076923" w:rsidRDefault="0077477E" w:rsidP="0077477E">
            <w:pPr>
              <w:ind w:left="3"/>
              <w:rPr>
                <w:rFonts w:eastAsia="Calibri"/>
                <w:sz w:val="24"/>
                <w:szCs w:val="24"/>
              </w:rPr>
            </w:pPr>
          </w:p>
          <w:p w:rsidR="0077477E" w:rsidRPr="00076923" w:rsidRDefault="0077477E" w:rsidP="0077477E">
            <w:pPr>
              <w:tabs>
                <w:tab w:val="left" w:pos="2958"/>
              </w:tabs>
              <w:rPr>
                <w:rFonts w:eastAsia="Calibri"/>
                <w:sz w:val="24"/>
                <w:szCs w:val="24"/>
              </w:rPr>
            </w:pPr>
            <w:r w:rsidRPr="00076923">
              <w:rPr>
                <w:rFonts w:eastAsia="Calibri"/>
                <w:sz w:val="24"/>
                <w:szCs w:val="24"/>
              </w:rPr>
              <w:t>Профільні предмети</w:t>
            </w:r>
          </w:p>
          <w:p w:rsidR="0077477E" w:rsidRPr="00076923" w:rsidRDefault="0077477E" w:rsidP="0077477E">
            <w:pPr>
              <w:rPr>
                <w:rFonts w:eastAsia="Calibri"/>
                <w:sz w:val="24"/>
                <w:szCs w:val="24"/>
              </w:rPr>
            </w:pPr>
          </w:p>
        </w:tc>
        <w:tc>
          <w:tcPr>
            <w:tcW w:w="2766" w:type="dxa"/>
            <w:gridSpan w:val="2"/>
            <w:tcBorders>
              <w:top w:val="single" w:sz="12" w:space="0" w:color="auto"/>
              <w:left w:val="single" w:sz="4" w:space="0" w:color="auto"/>
              <w:bottom w:val="single" w:sz="4"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Економіка</w:t>
            </w:r>
          </w:p>
        </w:tc>
        <w:tc>
          <w:tcPr>
            <w:tcW w:w="1731" w:type="dxa"/>
            <w:tcBorders>
              <w:top w:val="single" w:sz="12" w:space="0" w:color="auto"/>
              <w:left w:val="single" w:sz="12" w:space="0" w:color="auto"/>
              <w:bottom w:val="single" w:sz="4" w:space="0" w:color="auto"/>
              <w:right w:val="single" w:sz="4" w:space="0" w:color="auto"/>
            </w:tcBorders>
            <w:vAlign w:val="center"/>
            <w:hideMark/>
          </w:tcPr>
          <w:p w:rsidR="0077477E" w:rsidRPr="00076923" w:rsidRDefault="0077477E" w:rsidP="0077477E">
            <w:pPr>
              <w:jc w:val="center"/>
              <w:rPr>
                <w:rFonts w:eastAsia="Calibri"/>
                <w:sz w:val="24"/>
                <w:szCs w:val="24"/>
              </w:rPr>
            </w:pPr>
            <w:r w:rsidRPr="00076923">
              <w:rPr>
                <w:rFonts w:eastAsia="Calibri"/>
                <w:sz w:val="24"/>
                <w:szCs w:val="24"/>
              </w:rPr>
              <w:t>3</w:t>
            </w:r>
          </w:p>
        </w:tc>
        <w:tc>
          <w:tcPr>
            <w:tcW w:w="1418" w:type="dxa"/>
            <w:tcBorders>
              <w:top w:val="single" w:sz="12" w:space="0" w:color="auto"/>
              <w:left w:val="single" w:sz="4" w:space="0" w:color="auto"/>
              <w:bottom w:val="single" w:sz="4"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3</w:t>
            </w:r>
          </w:p>
        </w:tc>
      </w:tr>
      <w:tr w:rsidR="0077477E" w:rsidRPr="00076923" w:rsidTr="0077477E">
        <w:trPr>
          <w:cantSplit/>
          <w:trHeight w:val="300"/>
        </w:trPr>
        <w:tc>
          <w:tcPr>
            <w:tcW w:w="2521" w:type="dxa"/>
            <w:gridSpan w:val="2"/>
            <w:vMerge/>
            <w:tcBorders>
              <w:left w:val="single" w:sz="12" w:space="0" w:color="auto"/>
              <w:right w:val="single" w:sz="4" w:space="0" w:color="auto"/>
            </w:tcBorders>
          </w:tcPr>
          <w:p w:rsidR="0077477E" w:rsidRPr="00076923" w:rsidRDefault="0077477E" w:rsidP="0077477E">
            <w:pPr>
              <w:ind w:left="33"/>
              <w:rPr>
                <w:rFonts w:eastAsia="Calibri"/>
                <w:b/>
                <w:sz w:val="24"/>
                <w:szCs w:val="24"/>
              </w:rPr>
            </w:pPr>
          </w:p>
        </w:tc>
        <w:tc>
          <w:tcPr>
            <w:tcW w:w="1941" w:type="dxa"/>
            <w:vMerge/>
            <w:tcBorders>
              <w:left w:val="single" w:sz="4" w:space="0" w:color="auto"/>
              <w:right w:val="single" w:sz="4" w:space="0" w:color="auto"/>
            </w:tcBorders>
          </w:tcPr>
          <w:p w:rsidR="0077477E" w:rsidRPr="00076923" w:rsidRDefault="0077477E" w:rsidP="0077477E">
            <w:pPr>
              <w:ind w:left="33"/>
              <w:rPr>
                <w:rFonts w:eastAsia="Calibri"/>
                <w:b/>
                <w:sz w:val="24"/>
                <w:szCs w:val="24"/>
              </w:rPr>
            </w:pPr>
          </w:p>
        </w:tc>
        <w:tc>
          <w:tcPr>
            <w:tcW w:w="2766" w:type="dxa"/>
            <w:gridSpan w:val="2"/>
            <w:tcBorders>
              <w:top w:val="single" w:sz="4" w:space="0" w:color="auto"/>
              <w:left w:val="single" w:sz="4" w:space="0" w:color="auto"/>
              <w:bottom w:val="single" w:sz="4"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Географія</w:t>
            </w:r>
          </w:p>
        </w:tc>
        <w:tc>
          <w:tcPr>
            <w:tcW w:w="1731" w:type="dxa"/>
            <w:tcBorders>
              <w:top w:val="single" w:sz="4" w:space="0" w:color="auto"/>
              <w:left w:val="single" w:sz="12" w:space="0" w:color="auto"/>
              <w:bottom w:val="single" w:sz="4" w:space="0" w:color="auto"/>
              <w:right w:val="single" w:sz="4"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2</w:t>
            </w:r>
          </w:p>
        </w:tc>
        <w:tc>
          <w:tcPr>
            <w:tcW w:w="1418" w:type="dxa"/>
            <w:tcBorders>
              <w:top w:val="single" w:sz="4" w:space="0" w:color="auto"/>
              <w:left w:val="single" w:sz="4" w:space="0" w:color="auto"/>
              <w:bottom w:val="single" w:sz="4"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1</w:t>
            </w:r>
          </w:p>
        </w:tc>
      </w:tr>
      <w:tr w:rsidR="0077477E" w:rsidRPr="00076923" w:rsidTr="0077477E">
        <w:trPr>
          <w:cantSplit/>
          <w:trHeight w:val="285"/>
        </w:trPr>
        <w:tc>
          <w:tcPr>
            <w:tcW w:w="2521" w:type="dxa"/>
            <w:gridSpan w:val="2"/>
            <w:vMerge/>
            <w:tcBorders>
              <w:left w:val="single" w:sz="12" w:space="0" w:color="auto"/>
              <w:right w:val="single" w:sz="4" w:space="0" w:color="auto"/>
            </w:tcBorders>
          </w:tcPr>
          <w:p w:rsidR="0077477E" w:rsidRPr="00076923" w:rsidRDefault="0077477E" w:rsidP="0077477E">
            <w:pPr>
              <w:ind w:left="33"/>
              <w:rPr>
                <w:rFonts w:eastAsia="Calibri"/>
                <w:b/>
                <w:sz w:val="24"/>
                <w:szCs w:val="24"/>
              </w:rPr>
            </w:pPr>
          </w:p>
        </w:tc>
        <w:tc>
          <w:tcPr>
            <w:tcW w:w="1941" w:type="dxa"/>
            <w:vMerge/>
            <w:tcBorders>
              <w:left w:val="single" w:sz="4" w:space="0" w:color="auto"/>
              <w:right w:val="single" w:sz="4" w:space="0" w:color="auto"/>
            </w:tcBorders>
          </w:tcPr>
          <w:p w:rsidR="0077477E" w:rsidRPr="00076923" w:rsidRDefault="0077477E" w:rsidP="0077477E">
            <w:pPr>
              <w:ind w:left="33"/>
              <w:rPr>
                <w:rFonts w:eastAsia="Calibri"/>
                <w:b/>
                <w:sz w:val="24"/>
                <w:szCs w:val="24"/>
              </w:rPr>
            </w:pPr>
          </w:p>
        </w:tc>
        <w:tc>
          <w:tcPr>
            <w:tcW w:w="2766" w:type="dxa"/>
            <w:gridSpan w:val="2"/>
            <w:tcBorders>
              <w:top w:val="single" w:sz="4" w:space="0" w:color="auto"/>
              <w:left w:val="single" w:sz="4" w:space="0" w:color="auto"/>
              <w:bottom w:val="single" w:sz="4"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Алгебра</w:t>
            </w:r>
          </w:p>
        </w:tc>
        <w:tc>
          <w:tcPr>
            <w:tcW w:w="1731" w:type="dxa"/>
            <w:tcBorders>
              <w:top w:val="single" w:sz="4" w:space="0" w:color="auto"/>
              <w:left w:val="single" w:sz="12" w:space="0" w:color="auto"/>
              <w:bottom w:val="single" w:sz="4" w:space="0" w:color="auto"/>
              <w:right w:val="single" w:sz="4"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w:t>
            </w:r>
          </w:p>
        </w:tc>
        <w:tc>
          <w:tcPr>
            <w:tcW w:w="1418" w:type="dxa"/>
            <w:tcBorders>
              <w:top w:val="single" w:sz="4" w:space="0" w:color="auto"/>
              <w:left w:val="single" w:sz="4" w:space="0" w:color="auto"/>
              <w:bottom w:val="single" w:sz="4"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1</w:t>
            </w:r>
          </w:p>
        </w:tc>
      </w:tr>
      <w:tr w:rsidR="0077477E" w:rsidRPr="00076923" w:rsidTr="0077477E">
        <w:trPr>
          <w:cantSplit/>
          <w:trHeight w:val="448"/>
        </w:trPr>
        <w:tc>
          <w:tcPr>
            <w:tcW w:w="2521" w:type="dxa"/>
            <w:gridSpan w:val="2"/>
            <w:vMerge/>
            <w:tcBorders>
              <w:left w:val="single" w:sz="12" w:space="0" w:color="auto"/>
              <w:right w:val="single" w:sz="4" w:space="0" w:color="auto"/>
            </w:tcBorders>
          </w:tcPr>
          <w:p w:rsidR="0077477E" w:rsidRPr="00076923" w:rsidRDefault="0077477E" w:rsidP="0077477E">
            <w:pPr>
              <w:ind w:left="33"/>
              <w:rPr>
                <w:rFonts w:eastAsia="Calibri"/>
                <w:b/>
                <w:sz w:val="24"/>
                <w:szCs w:val="24"/>
              </w:rPr>
            </w:pPr>
          </w:p>
        </w:tc>
        <w:tc>
          <w:tcPr>
            <w:tcW w:w="1941" w:type="dxa"/>
            <w:vMerge/>
            <w:tcBorders>
              <w:left w:val="single" w:sz="4" w:space="0" w:color="auto"/>
              <w:bottom w:val="single" w:sz="4" w:space="0" w:color="auto"/>
              <w:right w:val="single" w:sz="4" w:space="0" w:color="auto"/>
            </w:tcBorders>
          </w:tcPr>
          <w:p w:rsidR="0077477E" w:rsidRPr="00076923" w:rsidRDefault="0077477E" w:rsidP="0077477E">
            <w:pPr>
              <w:ind w:left="33"/>
              <w:rPr>
                <w:rFonts w:eastAsia="Calibri"/>
                <w:b/>
                <w:sz w:val="24"/>
                <w:szCs w:val="24"/>
              </w:rPr>
            </w:pPr>
          </w:p>
        </w:tc>
        <w:tc>
          <w:tcPr>
            <w:tcW w:w="2766" w:type="dxa"/>
            <w:gridSpan w:val="2"/>
            <w:tcBorders>
              <w:top w:val="single" w:sz="4" w:space="0" w:color="auto"/>
              <w:left w:val="single" w:sz="4" w:space="0" w:color="auto"/>
              <w:bottom w:val="single" w:sz="4"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Геометрія</w:t>
            </w:r>
          </w:p>
        </w:tc>
        <w:tc>
          <w:tcPr>
            <w:tcW w:w="1731" w:type="dxa"/>
            <w:tcBorders>
              <w:top w:val="single" w:sz="4" w:space="0" w:color="auto"/>
              <w:left w:val="single" w:sz="12" w:space="0" w:color="auto"/>
              <w:bottom w:val="single" w:sz="4" w:space="0" w:color="auto"/>
              <w:right w:val="single" w:sz="4"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w:t>
            </w:r>
          </w:p>
        </w:tc>
        <w:tc>
          <w:tcPr>
            <w:tcW w:w="1418" w:type="dxa"/>
            <w:tcBorders>
              <w:top w:val="single" w:sz="4" w:space="0" w:color="auto"/>
              <w:left w:val="single" w:sz="4" w:space="0" w:color="auto"/>
              <w:bottom w:val="single" w:sz="4"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1</w:t>
            </w:r>
          </w:p>
        </w:tc>
      </w:tr>
      <w:tr w:rsidR="0077477E" w:rsidRPr="00076923" w:rsidTr="0077477E">
        <w:trPr>
          <w:cantSplit/>
          <w:trHeight w:val="360"/>
        </w:trPr>
        <w:tc>
          <w:tcPr>
            <w:tcW w:w="2521" w:type="dxa"/>
            <w:gridSpan w:val="2"/>
            <w:vMerge/>
            <w:tcBorders>
              <w:left w:val="single" w:sz="12" w:space="0" w:color="auto"/>
              <w:right w:val="single" w:sz="4" w:space="0" w:color="auto"/>
            </w:tcBorders>
          </w:tcPr>
          <w:p w:rsidR="0077477E" w:rsidRPr="00076923" w:rsidRDefault="0077477E" w:rsidP="0077477E">
            <w:pPr>
              <w:ind w:left="33"/>
              <w:rPr>
                <w:rFonts w:eastAsia="Calibri"/>
                <w:sz w:val="24"/>
                <w:szCs w:val="24"/>
              </w:rPr>
            </w:pPr>
          </w:p>
        </w:tc>
        <w:tc>
          <w:tcPr>
            <w:tcW w:w="1941" w:type="dxa"/>
            <w:vMerge w:val="restart"/>
            <w:tcBorders>
              <w:top w:val="single" w:sz="4" w:space="0" w:color="auto"/>
              <w:left w:val="single" w:sz="4" w:space="0" w:color="auto"/>
              <w:right w:val="single" w:sz="4" w:space="0" w:color="auto"/>
            </w:tcBorders>
          </w:tcPr>
          <w:p w:rsidR="0077477E" w:rsidRPr="00076923" w:rsidRDefault="0077477E" w:rsidP="0077477E">
            <w:pPr>
              <w:rPr>
                <w:rFonts w:eastAsia="Calibri"/>
                <w:sz w:val="24"/>
                <w:szCs w:val="24"/>
              </w:rPr>
            </w:pPr>
            <w:r w:rsidRPr="00076923">
              <w:rPr>
                <w:rFonts w:eastAsia="Calibri"/>
                <w:sz w:val="24"/>
                <w:szCs w:val="24"/>
              </w:rPr>
              <w:t>базові предмети</w:t>
            </w:r>
          </w:p>
        </w:tc>
        <w:tc>
          <w:tcPr>
            <w:tcW w:w="2766" w:type="dxa"/>
            <w:gridSpan w:val="2"/>
            <w:tcBorders>
              <w:top w:val="single" w:sz="4" w:space="0" w:color="auto"/>
              <w:left w:val="single" w:sz="4" w:space="0" w:color="auto"/>
              <w:bottom w:val="single" w:sz="4"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Історія</w:t>
            </w:r>
          </w:p>
        </w:tc>
        <w:tc>
          <w:tcPr>
            <w:tcW w:w="1731" w:type="dxa"/>
            <w:tcBorders>
              <w:top w:val="single" w:sz="4" w:space="0" w:color="auto"/>
              <w:left w:val="single" w:sz="12" w:space="0" w:color="auto"/>
              <w:bottom w:val="single" w:sz="4" w:space="0" w:color="auto"/>
              <w:right w:val="single" w:sz="4"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w:t>
            </w:r>
          </w:p>
        </w:tc>
        <w:tc>
          <w:tcPr>
            <w:tcW w:w="1418" w:type="dxa"/>
            <w:tcBorders>
              <w:top w:val="single" w:sz="4" w:space="0" w:color="auto"/>
              <w:left w:val="single" w:sz="4" w:space="0" w:color="auto"/>
              <w:bottom w:val="single" w:sz="4"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1</w:t>
            </w:r>
          </w:p>
        </w:tc>
      </w:tr>
      <w:tr w:rsidR="0077477E" w:rsidRPr="00076923" w:rsidTr="0077477E">
        <w:trPr>
          <w:cantSplit/>
          <w:trHeight w:val="268"/>
        </w:trPr>
        <w:tc>
          <w:tcPr>
            <w:tcW w:w="2521" w:type="dxa"/>
            <w:gridSpan w:val="2"/>
            <w:vMerge/>
            <w:tcBorders>
              <w:left w:val="single" w:sz="12" w:space="0" w:color="auto"/>
              <w:bottom w:val="single" w:sz="12" w:space="0" w:color="auto"/>
              <w:right w:val="single" w:sz="4" w:space="0" w:color="auto"/>
            </w:tcBorders>
          </w:tcPr>
          <w:p w:rsidR="0077477E" w:rsidRPr="00076923" w:rsidRDefault="0077477E" w:rsidP="0077477E">
            <w:pPr>
              <w:ind w:left="33"/>
              <w:rPr>
                <w:rFonts w:eastAsia="Calibri"/>
                <w:sz w:val="24"/>
                <w:szCs w:val="24"/>
              </w:rPr>
            </w:pPr>
          </w:p>
        </w:tc>
        <w:tc>
          <w:tcPr>
            <w:tcW w:w="1941" w:type="dxa"/>
            <w:vMerge/>
            <w:tcBorders>
              <w:left w:val="single" w:sz="4" w:space="0" w:color="auto"/>
              <w:bottom w:val="single" w:sz="12" w:space="0" w:color="auto"/>
              <w:right w:val="single" w:sz="4" w:space="0" w:color="auto"/>
            </w:tcBorders>
          </w:tcPr>
          <w:p w:rsidR="0077477E" w:rsidRPr="00076923" w:rsidRDefault="0077477E" w:rsidP="0077477E">
            <w:pPr>
              <w:rPr>
                <w:rFonts w:eastAsia="Calibri"/>
                <w:sz w:val="24"/>
                <w:szCs w:val="24"/>
              </w:rPr>
            </w:pPr>
          </w:p>
        </w:tc>
        <w:tc>
          <w:tcPr>
            <w:tcW w:w="2766" w:type="dxa"/>
            <w:gridSpan w:val="2"/>
            <w:tcBorders>
              <w:top w:val="single" w:sz="4" w:space="0" w:color="auto"/>
              <w:left w:val="single" w:sz="4" w:space="0" w:color="auto"/>
              <w:bottom w:val="single" w:sz="12"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Українська мова</w:t>
            </w:r>
          </w:p>
        </w:tc>
        <w:tc>
          <w:tcPr>
            <w:tcW w:w="1731" w:type="dxa"/>
            <w:tcBorders>
              <w:top w:val="single" w:sz="4" w:space="0" w:color="auto"/>
              <w:left w:val="single" w:sz="12" w:space="0" w:color="auto"/>
              <w:bottom w:val="single" w:sz="12" w:space="0" w:color="auto"/>
              <w:right w:val="single" w:sz="4"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w:t>
            </w:r>
          </w:p>
        </w:tc>
        <w:tc>
          <w:tcPr>
            <w:tcW w:w="1418" w:type="dxa"/>
            <w:tcBorders>
              <w:top w:val="single" w:sz="4" w:space="0" w:color="auto"/>
              <w:left w:val="single" w:sz="4" w:space="0" w:color="auto"/>
              <w:bottom w:val="single" w:sz="12"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1</w:t>
            </w:r>
          </w:p>
        </w:tc>
      </w:tr>
      <w:tr w:rsidR="0077477E" w:rsidRPr="00076923" w:rsidTr="0077477E">
        <w:trPr>
          <w:cantSplit/>
          <w:trHeight w:val="313"/>
        </w:trPr>
        <w:tc>
          <w:tcPr>
            <w:tcW w:w="4462" w:type="dxa"/>
            <w:gridSpan w:val="3"/>
            <w:tcBorders>
              <w:top w:val="single" w:sz="12" w:space="0" w:color="auto"/>
              <w:left w:val="single" w:sz="12" w:space="0" w:color="auto"/>
              <w:bottom w:val="single" w:sz="12" w:space="0" w:color="auto"/>
              <w:right w:val="single" w:sz="4" w:space="0" w:color="auto"/>
            </w:tcBorders>
          </w:tcPr>
          <w:p w:rsidR="0077477E" w:rsidRPr="00076923" w:rsidRDefault="0077477E" w:rsidP="0077477E">
            <w:pPr>
              <w:ind w:left="33"/>
              <w:rPr>
                <w:rFonts w:eastAsia="Calibri"/>
                <w:b/>
                <w:sz w:val="24"/>
                <w:szCs w:val="24"/>
              </w:rPr>
            </w:pPr>
            <w:r w:rsidRPr="00076923">
              <w:rPr>
                <w:rFonts w:eastAsia="Calibri"/>
                <w:b/>
                <w:sz w:val="24"/>
                <w:szCs w:val="24"/>
              </w:rPr>
              <w:t>Факультативні  курси</w:t>
            </w:r>
          </w:p>
        </w:tc>
        <w:tc>
          <w:tcPr>
            <w:tcW w:w="2766" w:type="dxa"/>
            <w:gridSpan w:val="2"/>
            <w:tcBorders>
              <w:top w:val="single" w:sz="12" w:space="0" w:color="auto"/>
              <w:left w:val="single" w:sz="4" w:space="0" w:color="auto"/>
              <w:bottom w:val="single" w:sz="12"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Креслення</w:t>
            </w:r>
          </w:p>
        </w:tc>
        <w:tc>
          <w:tcPr>
            <w:tcW w:w="1731" w:type="dxa"/>
            <w:tcBorders>
              <w:top w:val="single" w:sz="12" w:space="0" w:color="auto"/>
              <w:left w:val="single" w:sz="12" w:space="0" w:color="auto"/>
              <w:bottom w:val="single" w:sz="12" w:space="0" w:color="auto"/>
              <w:right w:val="single" w:sz="4" w:space="0" w:color="auto"/>
            </w:tcBorders>
            <w:vAlign w:val="center"/>
          </w:tcPr>
          <w:p w:rsidR="0077477E" w:rsidRPr="00076923" w:rsidRDefault="0077477E" w:rsidP="0077477E">
            <w:pPr>
              <w:ind w:left="-108"/>
              <w:jc w:val="center"/>
              <w:rPr>
                <w:rFonts w:eastAsia="Calibri"/>
                <w:sz w:val="24"/>
                <w:szCs w:val="24"/>
              </w:rPr>
            </w:pPr>
            <w:r w:rsidRPr="00076923">
              <w:rPr>
                <w:rFonts w:eastAsia="Calibri"/>
                <w:sz w:val="24"/>
                <w:szCs w:val="24"/>
              </w:rPr>
              <w:t>1</w:t>
            </w:r>
          </w:p>
        </w:tc>
        <w:tc>
          <w:tcPr>
            <w:tcW w:w="1418" w:type="dxa"/>
            <w:tcBorders>
              <w:top w:val="single" w:sz="12" w:space="0" w:color="auto"/>
              <w:left w:val="single" w:sz="4" w:space="0" w:color="auto"/>
              <w:bottom w:val="single" w:sz="12" w:space="0" w:color="auto"/>
              <w:right w:val="single" w:sz="12" w:space="0" w:color="auto"/>
            </w:tcBorders>
            <w:vAlign w:val="center"/>
          </w:tcPr>
          <w:p w:rsidR="0077477E" w:rsidRPr="00076923" w:rsidRDefault="0077477E" w:rsidP="0077477E">
            <w:pPr>
              <w:jc w:val="center"/>
              <w:rPr>
                <w:rFonts w:eastAsia="Calibri"/>
                <w:sz w:val="24"/>
                <w:szCs w:val="24"/>
              </w:rPr>
            </w:pPr>
            <w:r w:rsidRPr="00076923">
              <w:rPr>
                <w:rFonts w:eastAsia="Calibri"/>
                <w:sz w:val="24"/>
                <w:szCs w:val="24"/>
              </w:rPr>
              <w:t>1</w:t>
            </w:r>
          </w:p>
        </w:tc>
      </w:tr>
      <w:tr w:rsidR="0077477E" w:rsidRPr="00076923" w:rsidTr="0077477E">
        <w:trPr>
          <w:cantSplit/>
          <w:trHeight w:val="495"/>
        </w:trPr>
        <w:tc>
          <w:tcPr>
            <w:tcW w:w="7228" w:type="dxa"/>
            <w:gridSpan w:val="5"/>
            <w:tcBorders>
              <w:top w:val="single" w:sz="12" w:space="0" w:color="auto"/>
              <w:left w:val="single" w:sz="12" w:space="0" w:color="auto"/>
              <w:bottom w:val="single" w:sz="6" w:space="0" w:color="auto"/>
              <w:right w:val="single" w:sz="12" w:space="0" w:color="auto"/>
            </w:tcBorders>
            <w:hideMark/>
          </w:tcPr>
          <w:p w:rsidR="0077477E" w:rsidRPr="00076923" w:rsidRDefault="0077477E" w:rsidP="0077477E">
            <w:pPr>
              <w:ind w:left="33"/>
              <w:rPr>
                <w:rFonts w:eastAsia="Calibri"/>
                <w:sz w:val="24"/>
                <w:szCs w:val="24"/>
              </w:rPr>
            </w:pPr>
            <w:r w:rsidRPr="00076923">
              <w:rPr>
                <w:rFonts w:eastAsia="Calibri"/>
                <w:sz w:val="24"/>
                <w:szCs w:val="24"/>
              </w:rPr>
              <w:t>Гранично допустиме тижневе навантаження на учня</w:t>
            </w:r>
          </w:p>
        </w:tc>
        <w:tc>
          <w:tcPr>
            <w:tcW w:w="1731" w:type="dxa"/>
            <w:tcBorders>
              <w:top w:val="single" w:sz="12" w:space="0" w:color="auto"/>
              <w:left w:val="single" w:sz="12" w:space="0" w:color="auto"/>
              <w:bottom w:val="single" w:sz="6" w:space="0" w:color="auto"/>
              <w:right w:val="single" w:sz="4" w:space="0" w:color="auto"/>
            </w:tcBorders>
          </w:tcPr>
          <w:p w:rsidR="0077477E" w:rsidRPr="00076923" w:rsidRDefault="0077477E" w:rsidP="0077477E">
            <w:pPr>
              <w:ind w:left="-108"/>
              <w:jc w:val="center"/>
              <w:rPr>
                <w:rFonts w:eastAsia="Calibri"/>
                <w:sz w:val="24"/>
                <w:szCs w:val="24"/>
              </w:rPr>
            </w:pPr>
            <w:r w:rsidRPr="00076923">
              <w:rPr>
                <w:rFonts w:eastAsia="Calibri"/>
                <w:sz w:val="24"/>
                <w:szCs w:val="24"/>
              </w:rPr>
              <w:t>33</w:t>
            </w:r>
          </w:p>
        </w:tc>
        <w:tc>
          <w:tcPr>
            <w:tcW w:w="1418" w:type="dxa"/>
            <w:tcBorders>
              <w:top w:val="single" w:sz="12" w:space="0" w:color="auto"/>
              <w:left w:val="single" w:sz="4" w:space="0" w:color="auto"/>
              <w:bottom w:val="single" w:sz="6" w:space="0" w:color="auto"/>
              <w:right w:val="single" w:sz="12" w:space="0" w:color="auto"/>
            </w:tcBorders>
          </w:tcPr>
          <w:p w:rsidR="0077477E" w:rsidRPr="00076923" w:rsidRDefault="0077477E" w:rsidP="0077477E">
            <w:pPr>
              <w:ind w:left="-108"/>
              <w:jc w:val="center"/>
              <w:rPr>
                <w:rFonts w:eastAsia="Calibri"/>
                <w:sz w:val="24"/>
                <w:szCs w:val="24"/>
              </w:rPr>
            </w:pPr>
            <w:r w:rsidRPr="00076923">
              <w:rPr>
                <w:rFonts w:eastAsia="Calibri"/>
                <w:sz w:val="24"/>
                <w:szCs w:val="24"/>
              </w:rPr>
              <w:t>33</w:t>
            </w:r>
          </w:p>
        </w:tc>
      </w:tr>
      <w:tr w:rsidR="0077477E" w:rsidRPr="00076923" w:rsidTr="0077477E">
        <w:trPr>
          <w:cantSplit/>
        </w:trPr>
        <w:tc>
          <w:tcPr>
            <w:tcW w:w="7228" w:type="dxa"/>
            <w:gridSpan w:val="5"/>
            <w:tcBorders>
              <w:top w:val="single" w:sz="6" w:space="0" w:color="auto"/>
              <w:left w:val="single" w:sz="12" w:space="0" w:color="auto"/>
              <w:bottom w:val="single" w:sz="12" w:space="0" w:color="auto"/>
              <w:right w:val="single" w:sz="12" w:space="0" w:color="auto"/>
            </w:tcBorders>
          </w:tcPr>
          <w:p w:rsidR="0077477E" w:rsidRPr="00076923" w:rsidRDefault="0077477E" w:rsidP="0077477E">
            <w:pPr>
              <w:ind w:left="33"/>
              <w:rPr>
                <w:rFonts w:eastAsia="Calibri"/>
                <w:sz w:val="24"/>
                <w:szCs w:val="24"/>
              </w:rPr>
            </w:pPr>
            <w:r w:rsidRPr="00076923">
              <w:rPr>
                <w:rFonts w:eastAsia="Calibri"/>
                <w:sz w:val="24"/>
                <w:szCs w:val="24"/>
              </w:rPr>
              <w:t xml:space="preserve">Всього фінансується </w:t>
            </w:r>
          </w:p>
        </w:tc>
        <w:tc>
          <w:tcPr>
            <w:tcW w:w="1731" w:type="dxa"/>
            <w:tcBorders>
              <w:top w:val="single" w:sz="6" w:space="0" w:color="auto"/>
              <w:left w:val="single" w:sz="12" w:space="0" w:color="auto"/>
              <w:bottom w:val="single" w:sz="12" w:space="0" w:color="auto"/>
              <w:right w:val="single" w:sz="4" w:space="0" w:color="auto"/>
            </w:tcBorders>
          </w:tcPr>
          <w:p w:rsidR="0077477E" w:rsidRPr="00076923" w:rsidRDefault="0077477E" w:rsidP="0077477E">
            <w:pPr>
              <w:ind w:left="-108"/>
              <w:jc w:val="center"/>
              <w:rPr>
                <w:rFonts w:eastAsia="Calibri"/>
                <w:sz w:val="24"/>
                <w:szCs w:val="24"/>
              </w:rPr>
            </w:pPr>
            <w:r w:rsidRPr="00076923">
              <w:rPr>
                <w:rFonts w:eastAsia="Calibri"/>
                <w:sz w:val="24"/>
                <w:szCs w:val="24"/>
              </w:rPr>
              <w:t>38</w:t>
            </w:r>
          </w:p>
        </w:tc>
        <w:tc>
          <w:tcPr>
            <w:tcW w:w="1418" w:type="dxa"/>
            <w:tcBorders>
              <w:top w:val="single" w:sz="6" w:space="0" w:color="auto"/>
              <w:left w:val="single" w:sz="4" w:space="0" w:color="auto"/>
              <w:bottom w:val="single" w:sz="12" w:space="0" w:color="auto"/>
              <w:right w:val="single" w:sz="12" w:space="0" w:color="auto"/>
            </w:tcBorders>
          </w:tcPr>
          <w:p w:rsidR="0077477E" w:rsidRPr="00076923" w:rsidRDefault="0077477E" w:rsidP="0077477E">
            <w:pPr>
              <w:ind w:left="-108"/>
              <w:jc w:val="center"/>
              <w:rPr>
                <w:rFonts w:eastAsia="Calibri"/>
                <w:sz w:val="24"/>
                <w:szCs w:val="24"/>
              </w:rPr>
            </w:pPr>
            <w:r w:rsidRPr="00076923">
              <w:rPr>
                <w:rFonts w:eastAsia="Calibri"/>
                <w:sz w:val="24"/>
                <w:szCs w:val="24"/>
              </w:rPr>
              <w:t>38</w:t>
            </w:r>
          </w:p>
        </w:tc>
      </w:tr>
    </w:tbl>
    <w:p w:rsidR="0077477E" w:rsidRPr="00076923" w:rsidRDefault="0077477E" w:rsidP="0077477E">
      <w:pPr>
        <w:jc w:val="center"/>
        <w:rPr>
          <w:sz w:val="24"/>
          <w:szCs w:val="24"/>
          <w:lang w:val="ru-RU"/>
        </w:rPr>
      </w:pPr>
    </w:p>
    <w:p w:rsidR="002A42ED" w:rsidRPr="00076923" w:rsidRDefault="002A42ED" w:rsidP="0077477E">
      <w:pPr>
        <w:shd w:val="clear" w:color="auto" w:fill="FFFFFF"/>
        <w:jc w:val="center"/>
        <w:rPr>
          <w:b/>
          <w:color w:val="000000"/>
          <w:sz w:val="24"/>
          <w:szCs w:val="24"/>
        </w:rPr>
      </w:pPr>
    </w:p>
    <w:sectPr w:rsidR="002A42ED" w:rsidRPr="00076923" w:rsidSect="0077477E">
      <w:pgSz w:w="11906" w:h="16838"/>
      <w:pgMar w:top="993"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1D" w:rsidRDefault="0098271D">
      <w:r>
        <w:separator/>
      </w:r>
    </w:p>
  </w:endnote>
  <w:endnote w:type="continuationSeparator" w:id="0">
    <w:p w:rsidR="0098271D" w:rsidRDefault="009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1D" w:rsidRDefault="0098271D">
      <w:r>
        <w:separator/>
      </w:r>
    </w:p>
  </w:footnote>
  <w:footnote w:type="continuationSeparator" w:id="0">
    <w:p w:rsidR="0098271D" w:rsidRDefault="00982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7B" w:rsidRDefault="0069287B">
    <w:pPr>
      <w:pStyle w:val="af3"/>
      <w:jc w:val="center"/>
    </w:pPr>
  </w:p>
  <w:p w:rsidR="0069287B" w:rsidRDefault="0069287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C0786"/>
    <w:multiLevelType w:val="hybridMultilevel"/>
    <w:tmpl w:val="3D4CFECC"/>
    <w:lvl w:ilvl="0" w:tplc="9884A7DC">
      <w:start w:val="10"/>
      <w:numFmt w:val="bullet"/>
      <w:lvlText w:val="-"/>
      <w:lvlJc w:val="left"/>
      <w:pPr>
        <w:tabs>
          <w:tab w:val="num" w:pos="1623"/>
        </w:tabs>
        <w:ind w:left="1623" w:hanging="91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412A61"/>
    <w:multiLevelType w:val="hybridMultilevel"/>
    <w:tmpl w:val="F5BCD4E4"/>
    <w:lvl w:ilvl="0" w:tplc="35FA1E68">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2511952"/>
    <w:multiLevelType w:val="multilevel"/>
    <w:tmpl w:val="2F2E884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C93DD7"/>
    <w:multiLevelType w:val="hybridMultilevel"/>
    <w:tmpl w:val="9732EF4A"/>
    <w:lvl w:ilvl="0" w:tplc="DF9CE4C2">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0D4916"/>
    <w:multiLevelType w:val="multilevel"/>
    <w:tmpl w:val="33E41B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D0"/>
    <w:rsid w:val="000078D1"/>
    <w:rsid w:val="00021E48"/>
    <w:rsid w:val="0002590A"/>
    <w:rsid w:val="00027D7A"/>
    <w:rsid w:val="00033B6E"/>
    <w:rsid w:val="00045F6F"/>
    <w:rsid w:val="00047441"/>
    <w:rsid w:val="00060036"/>
    <w:rsid w:val="00067D64"/>
    <w:rsid w:val="000711F7"/>
    <w:rsid w:val="000751F8"/>
    <w:rsid w:val="00076923"/>
    <w:rsid w:val="000A380F"/>
    <w:rsid w:val="000B4288"/>
    <w:rsid w:val="000C0589"/>
    <w:rsid w:val="000D592D"/>
    <w:rsid w:val="000E6546"/>
    <w:rsid w:val="000E70E2"/>
    <w:rsid w:val="00111B34"/>
    <w:rsid w:val="001410E3"/>
    <w:rsid w:val="00181D0C"/>
    <w:rsid w:val="00184392"/>
    <w:rsid w:val="00187623"/>
    <w:rsid w:val="001A58EC"/>
    <w:rsid w:val="001A7401"/>
    <w:rsid w:val="001B021E"/>
    <w:rsid w:val="001E0FD2"/>
    <w:rsid w:val="0020196C"/>
    <w:rsid w:val="0020705C"/>
    <w:rsid w:val="00216835"/>
    <w:rsid w:val="002254D4"/>
    <w:rsid w:val="0023365F"/>
    <w:rsid w:val="00250158"/>
    <w:rsid w:val="0027365A"/>
    <w:rsid w:val="00277E07"/>
    <w:rsid w:val="00280502"/>
    <w:rsid w:val="002930CA"/>
    <w:rsid w:val="002A42ED"/>
    <w:rsid w:val="002C627E"/>
    <w:rsid w:val="002F6D60"/>
    <w:rsid w:val="003014D3"/>
    <w:rsid w:val="00312EBF"/>
    <w:rsid w:val="00325A0E"/>
    <w:rsid w:val="0032773F"/>
    <w:rsid w:val="0033429C"/>
    <w:rsid w:val="00337CC4"/>
    <w:rsid w:val="003549F8"/>
    <w:rsid w:val="00355D54"/>
    <w:rsid w:val="003805A0"/>
    <w:rsid w:val="00380787"/>
    <w:rsid w:val="00384145"/>
    <w:rsid w:val="0039279B"/>
    <w:rsid w:val="0039591D"/>
    <w:rsid w:val="003E5952"/>
    <w:rsid w:val="003F0FAE"/>
    <w:rsid w:val="00441E0A"/>
    <w:rsid w:val="00476822"/>
    <w:rsid w:val="00482225"/>
    <w:rsid w:val="00485733"/>
    <w:rsid w:val="004D48FB"/>
    <w:rsid w:val="004E1028"/>
    <w:rsid w:val="004E48A4"/>
    <w:rsid w:val="004F634A"/>
    <w:rsid w:val="00502ADA"/>
    <w:rsid w:val="0051648C"/>
    <w:rsid w:val="00530077"/>
    <w:rsid w:val="005445D7"/>
    <w:rsid w:val="00544EAC"/>
    <w:rsid w:val="00551661"/>
    <w:rsid w:val="00552382"/>
    <w:rsid w:val="005774A1"/>
    <w:rsid w:val="005778D6"/>
    <w:rsid w:val="005B2244"/>
    <w:rsid w:val="005B75C6"/>
    <w:rsid w:val="005C3149"/>
    <w:rsid w:val="005C4ACD"/>
    <w:rsid w:val="005C7EE7"/>
    <w:rsid w:val="005D214D"/>
    <w:rsid w:val="005D5FA8"/>
    <w:rsid w:val="005E49FD"/>
    <w:rsid w:val="006021B5"/>
    <w:rsid w:val="0060485C"/>
    <w:rsid w:val="00612DA4"/>
    <w:rsid w:val="006321FF"/>
    <w:rsid w:val="006375D1"/>
    <w:rsid w:val="006416C5"/>
    <w:rsid w:val="006437B0"/>
    <w:rsid w:val="00643C12"/>
    <w:rsid w:val="00646CDF"/>
    <w:rsid w:val="00664B6D"/>
    <w:rsid w:val="00671F68"/>
    <w:rsid w:val="00673616"/>
    <w:rsid w:val="00684BF1"/>
    <w:rsid w:val="006911FD"/>
    <w:rsid w:val="00691AD0"/>
    <w:rsid w:val="0069287B"/>
    <w:rsid w:val="006C1417"/>
    <w:rsid w:val="006D49DB"/>
    <w:rsid w:val="006F172A"/>
    <w:rsid w:val="006F24A5"/>
    <w:rsid w:val="00723A9D"/>
    <w:rsid w:val="007418DE"/>
    <w:rsid w:val="00760423"/>
    <w:rsid w:val="0076067C"/>
    <w:rsid w:val="0077477E"/>
    <w:rsid w:val="007A3092"/>
    <w:rsid w:val="007B5009"/>
    <w:rsid w:val="007D3CA3"/>
    <w:rsid w:val="007E3139"/>
    <w:rsid w:val="007E56EC"/>
    <w:rsid w:val="007F5194"/>
    <w:rsid w:val="00802234"/>
    <w:rsid w:val="00813AC0"/>
    <w:rsid w:val="0082532C"/>
    <w:rsid w:val="008301D0"/>
    <w:rsid w:val="008368E4"/>
    <w:rsid w:val="00852527"/>
    <w:rsid w:val="00865970"/>
    <w:rsid w:val="008870FC"/>
    <w:rsid w:val="008930CE"/>
    <w:rsid w:val="00893D72"/>
    <w:rsid w:val="008A4BC4"/>
    <w:rsid w:val="008A5A33"/>
    <w:rsid w:val="008B1B9E"/>
    <w:rsid w:val="008E467A"/>
    <w:rsid w:val="008E7538"/>
    <w:rsid w:val="008F6C23"/>
    <w:rsid w:val="00903FAB"/>
    <w:rsid w:val="009113C1"/>
    <w:rsid w:val="00915DE5"/>
    <w:rsid w:val="0092044D"/>
    <w:rsid w:val="00932D34"/>
    <w:rsid w:val="00935C82"/>
    <w:rsid w:val="00945743"/>
    <w:rsid w:val="0096104C"/>
    <w:rsid w:val="0096307D"/>
    <w:rsid w:val="00976387"/>
    <w:rsid w:val="0098024F"/>
    <w:rsid w:val="0098271D"/>
    <w:rsid w:val="009832E6"/>
    <w:rsid w:val="00984616"/>
    <w:rsid w:val="009A0C73"/>
    <w:rsid w:val="009B312D"/>
    <w:rsid w:val="009C38FF"/>
    <w:rsid w:val="009F698F"/>
    <w:rsid w:val="00A0374F"/>
    <w:rsid w:val="00A27074"/>
    <w:rsid w:val="00A46ECE"/>
    <w:rsid w:val="00A607D3"/>
    <w:rsid w:val="00A64BE0"/>
    <w:rsid w:val="00A66469"/>
    <w:rsid w:val="00A73B33"/>
    <w:rsid w:val="00A76C55"/>
    <w:rsid w:val="00A82DAB"/>
    <w:rsid w:val="00A91293"/>
    <w:rsid w:val="00A920C5"/>
    <w:rsid w:val="00A94B3B"/>
    <w:rsid w:val="00AA015E"/>
    <w:rsid w:val="00AB235F"/>
    <w:rsid w:val="00AC131E"/>
    <w:rsid w:val="00AC3C5D"/>
    <w:rsid w:val="00AC464F"/>
    <w:rsid w:val="00AF0C5E"/>
    <w:rsid w:val="00AF1BA7"/>
    <w:rsid w:val="00B05F40"/>
    <w:rsid w:val="00B0741C"/>
    <w:rsid w:val="00B63213"/>
    <w:rsid w:val="00B65EC7"/>
    <w:rsid w:val="00B952D4"/>
    <w:rsid w:val="00BA39A2"/>
    <w:rsid w:val="00BA3CB4"/>
    <w:rsid w:val="00BC7D7C"/>
    <w:rsid w:val="00BD7417"/>
    <w:rsid w:val="00C06DAE"/>
    <w:rsid w:val="00C2233A"/>
    <w:rsid w:val="00C51DF4"/>
    <w:rsid w:val="00C55FF8"/>
    <w:rsid w:val="00C666D8"/>
    <w:rsid w:val="00C74988"/>
    <w:rsid w:val="00C852DA"/>
    <w:rsid w:val="00C86EA4"/>
    <w:rsid w:val="00C925E3"/>
    <w:rsid w:val="00CA5B4F"/>
    <w:rsid w:val="00CB4429"/>
    <w:rsid w:val="00CC22C8"/>
    <w:rsid w:val="00CC363A"/>
    <w:rsid w:val="00CD1885"/>
    <w:rsid w:val="00CF6F29"/>
    <w:rsid w:val="00D00393"/>
    <w:rsid w:val="00D04D51"/>
    <w:rsid w:val="00D0687F"/>
    <w:rsid w:val="00D07F43"/>
    <w:rsid w:val="00D20862"/>
    <w:rsid w:val="00D569FD"/>
    <w:rsid w:val="00D6240B"/>
    <w:rsid w:val="00D84350"/>
    <w:rsid w:val="00D84CEB"/>
    <w:rsid w:val="00D84E9E"/>
    <w:rsid w:val="00D915DB"/>
    <w:rsid w:val="00DA0A6E"/>
    <w:rsid w:val="00DA1024"/>
    <w:rsid w:val="00DC36D1"/>
    <w:rsid w:val="00DD44C8"/>
    <w:rsid w:val="00DD77F2"/>
    <w:rsid w:val="00DE3EBB"/>
    <w:rsid w:val="00DE4E3A"/>
    <w:rsid w:val="00DE7DB5"/>
    <w:rsid w:val="00DF6A8D"/>
    <w:rsid w:val="00E048E8"/>
    <w:rsid w:val="00E24FEC"/>
    <w:rsid w:val="00E34650"/>
    <w:rsid w:val="00E3526F"/>
    <w:rsid w:val="00E5497B"/>
    <w:rsid w:val="00E903F4"/>
    <w:rsid w:val="00E96099"/>
    <w:rsid w:val="00EB5A1C"/>
    <w:rsid w:val="00EC4BA6"/>
    <w:rsid w:val="00EC5005"/>
    <w:rsid w:val="00EF206C"/>
    <w:rsid w:val="00EF42E9"/>
    <w:rsid w:val="00F0686E"/>
    <w:rsid w:val="00F13A97"/>
    <w:rsid w:val="00F24277"/>
    <w:rsid w:val="00F33F54"/>
    <w:rsid w:val="00F47918"/>
    <w:rsid w:val="00F732E0"/>
    <w:rsid w:val="00F736D6"/>
    <w:rsid w:val="00F94460"/>
    <w:rsid w:val="00F949BA"/>
    <w:rsid w:val="00FC61FE"/>
    <w:rsid w:val="00FF2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ED"/>
    <w:pPr>
      <w:spacing w:after="0"/>
    </w:pPr>
    <w:rPr>
      <w:rFonts w:ascii="Times New Roman" w:eastAsia="Times New Roman" w:hAnsi="Times New Roman" w:cs="Times New Roman"/>
      <w:sz w:val="28"/>
      <w:szCs w:val="28"/>
      <w:lang w:eastAsia="ru-RU"/>
    </w:rPr>
  </w:style>
  <w:style w:type="paragraph" w:styleId="1">
    <w:name w:val="heading 1"/>
    <w:basedOn w:val="a"/>
    <w:next w:val="a"/>
    <w:link w:val="10"/>
    <w:qFormat/>
    <w:rsid w:val="002A42ED"/>
    <w:pPr>
      <w:keepNext/>
      <w:spacing w:before="240" w:after="60"/>
      <w:outlineLvl w:val="0"/>
    </w:pPr>
    <w:rPr>
      <w:rFonts w:ascii="Cambria" w:hAnsi="Cambria"/>
      <w:b/>
      <w:bCs/>
      <w:kern w:val="32"/>
      <w:sz w:val="32"/>
      <w:szCs w:val="32"/>
    </w:rPr>
  </w:style>
  <w:style w:type="paragraph" w:styleId="2">
    <w:name w:val="heading 2"/>
    <w:basedOn w:val="a"/>
    <w:link w:val="20"/>
    <w:qFormat/>
    <w:rsid w:val="002A42ED"/>
    <w:pPr>
      <w:spacing w:before="100" w:beforeAutospacing="1" w:after="100" w:afterAutospacing="1"/>
      <w:outlineLvl w:val="1"/>
    </w:pPr>
    <w:rPr>
      <w:b/>
      <w:bCs/>
      <w:sz w:val="36"/>
      <w:szCs w:val="36"/>
      <w:lang w:val="ru-RU"/>
    </w:rPr>
  </w:style>
  <w:style w:type="paragraph" w:styleId="3">
    <w:name w:val="heading 3"/>
    <w:basedOn w:val="a"/>
    <w:link w:val="30"/>
    <w:qFormat/>
    <w:rsid w:val="002A42ED"/>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2E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A42ED"/>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2A42ED"/>
    <w:rPr>
      <w:rFonts w:ascii="Times New Roman" w:eastAsia="Times New Roman" w:hAnsi="Times New Roman" w:cs="Times New Roman"/>
      <w:b/>
      <w:bCs/>
      <w:sz w:val="27"/>
      <w:szCs w:val="27"/>
      <w:lang w:val="ru-RU" w:eastAsia="ru-RU"/>
    </w:rPr>
  </w:style>
  <w:style w:type="character" w:styleId="a3">
    <w:name w:val="Hyperlink"/>
    <w:rsid w:val="002A42ED"/>
    <w:rPr>
      <w:color w:val="0000FF"/>
      <w:u w:val="single"/>
    </w:rPr>
  </w:style>
  <w:style w:type="character" w:styleId="a4">
    <w:name w:val="FollowedHyperlink"/>
    <w:rsid w:val="002A42ED"/>
    <w:rPr>
      <w:color w:val="0000FF"/>
      <w:u w:val="single"/>
    </w:rPr>
  </w:style>
  <w:style w:type="paragraph" w:styleId="a5">
    <w:name w:val="Normal (Web)"/>
    <w:basedOn w:val="a"/>
    <w:rsid w:val="002A42ED"/>
    <w:pPr>
      <w:spacing w:before="100" w:beforeAutospacing="1" w:after="100" w:afterAutospacing="1"/>
    </w:pPr>
    <w:rPr>
      <w:sz w:val="24"/>
      <w:szCs w:val="24"/>
      <w:lang w:val="ru-RU"/>
    </w:rPr>
  </w:style>
  <w:style w:type="paragraph" w:styleId="a6">
    <w:name w:val="header"/>
    <w:basedOn w:val="a"/>
    <w:link w:val="a7"/>
    <w:uiPriority w:val="99"/>
    <w:rsid w:val="002A42ED"/>
    <w:pPr>
      <w:tabs>
        <w:tab w:val="center" w:pos="4819"/>
        <w:tab w:val="right" w:pos="9639"/>
      </w:tabs>
    </w:pPr>
  </w:style>
  <w:style w:type="character" w:customStyle="1" w:styleId="a7">
    <w:name w:val="Верхний колонтитул Знак"/>
    <w:basedOn w:val="a0"/>
    <w:link w:val="a6"/>
    <w:uiPriority w:val="99"/>
    <w:rsid w:val="002A42ED"/>
    <w:rPr>
      <w:rFonts w:ascii="Times New Roman" w:eastAsia="Times New Roman" w:hAnsi="Times New Roman" w:cs="Times New Roman"/>
      <w:sz w:val="28"/>
      <w:szCs w:val="28"/>
      <w:lang w:eastAsia="ru-RU"/>
    </w:rPr>
  </w:style>
  <w:style w:type="character" w:customStyle="1" w:styleId="a8">
    <w:name w:val="Нижний колонтитул Знак"/>
    <w:link w:val="a9"/>
    <w:uiPriority w:val="99"/>
    <w:locked/>
    <w:rsid w:val="002A42ED"/>
    <w:rPr>
      <w:sz w:val="24"/>
      <w:szCs w:val="24"/>
      <w:lang w:val="ru-RU" w:eastAsia="ru-RU"/>
    </w:rPr>
  </w:style>
  <w:style w:type="paragraph" w:styleId="a9">
    <w:name w:val="footer"/>
    <w:basedOn w:val="a"/>
    <w:link w:val="a8"/>
    <w:uiPriority w:val="99"/>
    <w:rsid w:val="002A42ED"/>
    <w:pPr>
      <w:tabs>
        <w:tab w:val="center" w:pos="4677"/>
        <w:tab w:val="right" w:pos="9355"/>
      </w:tabs>
    </w:pPr>
    <w:rPr>
      <w:rFonts w:asciiTheme="minorHAnsi" w:eastAsiaTheme="minorHAnsi" w:hAnsiTheme="minorHAnsi" w:cstheme="minorBidi"/>
      <w:sz w:val="24"/>
      <w:szCs w:val="24"/>
      <w:lang w:val="ru-RU"/>
    </w:rPr>
  </w:style>
  <w:style w:type="character" w:customStyle="1" w:styleId="11">
    <w:name w:val="Нижний колонтитул Знак1"/>
    <w:basedOn w:val="a0"/>
    <w:uiPriority w:val="99"/>
    <w:semiHidden/>
    <w:rsid w:val="002A42ED"/>
    <w:rPr>
      <w:rFonts w:ascii="Times New Roman" w:eastAsia="Times New Roman" w:hAnsi="Times New Roman" w:cs="Times New Roman"/>
      <w:sz w:val="28"/>
      <w:szCs w:val="28"/>
      <w:lang w:eastAsia="ru-RU"/>
    </w:rPr>
  </w:style>
  <w:style w:type="paragraph" w:styleId="aa">
    <w:name w:val="Title"/>
    <w:basedOn w:val="a"/>
    <w:link w:val="ab"/>
    <w:qFormat/>
    <w:rsid w:val="002A42ED"/>
    <w:pPr>
      <w:spacing w:before="100" w:beforeAutospacing="1" w:after="100" w:afterAutospacing="1"/>
    </w:pPr>
    <w:rPr>
      <w:sz w:val="24"/>
      <w:szCs w:val="24"/>
      <w:lang w:val="ru-RU"/>
    </w:rPr>
  </w:style>
  <w:style w:type="character" w:customStyle="1" w:styleId="ab">
    <w:name w:val="Название Знак"/>
    <w:basedOn w:val="a0"/>
    <w:link w:val="aa"/>
    <w:rsid w:val="002A42ED"/>
    <w:rPr>
      <w:rFonts w:ascii="Times New Roman" w:eastAsia="Times New Roman" w:hAnsi="Times New Roman" w:cs="Times New Roman"/>
      <w:sz w:val="24"/>
      <w:szCs w:val="24"/>
      <w:lang w:val="ru-RU" w:eastAsia="ru-RU"/>
    </w:rPr>
  </w:style>
  <w:style w:type="paragraph" w:styleId="ac">
    <w:name w:val="Body Text Indent"/>
    <w:basedOn w:val="a"/>
    <w:link w:val="ad"/>
    <w:rsid w:val="002A42ED"/>
    <w:pPr>
      <w:ind w:firstLine="1080"/>
    </w:pPr>
    <w:rPr>
      <w:szCs w:val="24"/>
    </w:rPr>
  </w:style>
  <w:style w:type="character" w:customStyle="1" w:styleId="ad">
    <w:name w:val="Основной текст с отступом Знак"/>
    <w:basedOn w:val="a0"/>
    <w:link w:val="ac"/>
    <w:rsid w:val="002A42ED"/>
    <w:rPr>
      <w:rFonts w:ascii="Times New Roman" w:eastAsia="Times New Roman" w:hAnsi="Times New Roman" w:cs="Times New Roman"/>
      <w:sz w:val="28"/>
      <w:szCs w:val="24"/>
      <w:lang w:eastAsia="ru-RU"/>
    </w:rPr>
  </w:style>
  <w:style w:type="paragraph" w:customStyle="1" w:styleId="msolistparagraph0">
    <w:name w:val="msolistparagraph"/>
    <w:basedOn w:val="a"/>
    <w:rsid w:val="002A42ED"/>
    <w:pPr>
      <w:spacing w:before="100" w:beforeAutospacing="1" w:after="100" w:afterAutospacing="1"/>
    </w:pPr>
    <w:rPr>
      <w:sz w:val="24"/>
      <w:szCs w:val="24"/>
      <w:lang w:val="ru-RU"/>
    </w:rPr>
  </w:style>
  <w:style w:type="paragraph" w:customStyle="1" w:styleId="msolistparagraphcxspmiddle">
    <w:name w:val="msolistparagraphcxspmiddle"/>
    <w:basedOn w:val="a"/>
    <w:rsid w:val="002A42ED"/>
    <w:pPr>
      <w:spacing w:before="100" w:beforeAutospacing="1" w:after="100" w:afterAutospacing="1"/>
    </w:pPr>
    <w:rPr>
      <w:sz w:val="24"/>
      <w:szCs w:val="24"/>
      <w:lang w:val="ru-RU"/>
    </w:rPr>
  </w:style>
  <w:style w:type="paragraph" w:customStyle="1" w:styleId="msolistparagraphcxsplast">
    <w:name w:val="msolistparagraphcxsplast"/>
    <w:basedOn w:val="a"/>
    <w:rsid w:val="002A42ED"/>
    <w:pPr>
      <w:spacing w:before="100" w:beforeAutospacing="1" w:after="100" w:afterAutospacing="1"/>
    </w:pPr>
    <w:rPr>
      <w:sz w:val="24"/>
      <w:szCs w:val="24"/>
      <w:lang w:val="ru-RU"/>
    </w:rPr>
  </w:style>
  <w:style w:type="paragraph" w:customStyle="1" w:styleId="22">
    <w:name w:val="22"/>
    <w:basedOn w:val="a"/>
    <w:rsid w:val="002A42ED"/>
    <w:pPr>
      <w:spacing w:before="100" w:beforeAutospacing="1" w:after="100" w:afterAutospacing="1"/>
    </w:pPr>
    <w:rPr>
      <w:sz w:val="24"/>
      <w:szCs w:val="24"/>
      <w:lang w:val="ru-RU"/>
    </w:rPr>
  </w:style>
  <w:style w:type="paragraph" w:customStyle="1" w:styleId="msonospacing0">
    <w:name w:val="msonospacing"/>
    <w:basedOn w:val="a"/>
    <w:rsid w:val="002A42ED"/>
    <w:pPr>
      <w:spacing w:before="100" w:beforeAutospacing="1" w:after="100" w:afterAutospacing="1"/>
    </w:pPr>
    <w:rPr>
      <w:sz w:val="24"/>
      <w:szCs w:val="24"/>
      <w:lang w:val="ru-RU"/>
    </w:rPr>
  </w:style>
  <w:style w:type="paragraph" w:customStyle="1" w:styleId="50">
    <w:name w:val="50"/>
    <w:basedOn w:val="a"/>
    <w:rsid w:val="002A42ED"/>
    <w:pPr>
      <w:spacing w:before="100" w:beforeAutospacing="1" w:after="100" w:afterAutospacing="1"/>
    </w:pPr>
    <w:rPr>
      <w:sz w:val="24"/>
      <w:szCs w:val="24"/>
      <w:lang w:val="ru-RU"/>
    </w:rPr>
  </w:style>
  <w:style w:type="paragraph" w:customStyle="1" w:styleId="60">
    <w:name w:val="60"/>
    <w:basedOn w:val="a"/>
    <w:rsid w:val="002A42ED"/>
    <w:pPr>
      <w:spacing w:before="100" w:beforeAutospacing="1" w:after="100" w:afterAutospacing="1"/>
    </w:pPr>
    <w:rPr>
      <w:sz w:val="24"/>
      <w:szCs w:val="24"/>
      <w:lang w:val="ru-RU"/>
    </w:rPr>
  </w:style>
  <w:style w:type="paragraph" w:customStyle="1" w:styleId="xheadb">
    <w:name w:val="xheadb"/>
    <w:basedOn w:val="a"/>
    <w:rsid w:val="002A42ED"/>
    <w:pPr>
      <w:spacing w:before="100" w:beforeAutospacing="1" w:after="100" w:afterAutospacing="1"/>
    </w:pPr>
    <w:rPr>
      <w:sz w:val="24"/>
      <w:szCs w:val="24"/>
      <w:lang w:val="ru-RU"/>
    </w:rPr>
  </w:style>
  <w:style w:type="paragraph" w:customStyle="1" w:styleId="meta">
    <w:name w:val="meta"/>
    <w:basedOn w:val="a"/>
    <w:rsid w:val="002A42ED"/>
    <w:pPr>
      <w:spacing w:before="100" w:beforeAutospacing="1" w:after="100" w:afterAutospacing="1"/>
    </w:pPr>
    <w:rPr>
      <w:sz w:val="24"/>
      <w:szCs w:val="24"/>
      <w:lang w:val="ru-RU"/>
    </w:rPr>
  </w:style>
  <w:style w:type="paragraph" w:customStyle="1" w:styleId="western">
    <w:name w:val="western"/>
    <w:basedOn w:val="a"/>
    <w:rsid w:val="002A42ED"/>
    <w:pPr>
      <w:spacing w:before="100" w:beforeAutospacing="1" w:after="100" w:afterAutospacing="1"/>
    </w:pPr>
    <w:rPr>
      <w:rFonts w:eastAsia="Calibri"/>
      <w:sz w:val="24"/>
      <w:szCs w:val="24"/>
      <w:lang w:val="ru-RU"/>
    </w:rPr>
  </w:style>
  <w:style w:type="table" w:styleId="ae">
    <w:name w:val="Table Grid"/>
    <w:basedOn w:val="a1"/>
    <w:rsid w:val="002A42ED"/>
    <w:pPr>
      <w:spacing w:after="0"/>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qFormat/>
    <w:rsid w:val="002A42ED"/>
    <w:rPr>
      <w:i/>
      <w:iCs/>
    </w:rPr>
  </w:style>
  <w:style w:type="paragraph" w:styleId="af0">
    <w:name w:val="Balloon Text"/>
    <w:basedOn w:val="a"/>
    <w:link w:val="af1"/>
    <w:rsid w:val="002A42ED"/>
    <w:rPr>
      <w:rFonts w:ascii="Tahoma" w:hAnsi="Tahoma" w:cs="Tahoma"/>
      <w:sz w:val="16"/>
      <w:szCs w:val="16"/>
    </w:rPr>
  </w:style>
  <w:style w:type="character" w:customStyle="1" w:styleId="af1">
    <w:name w:val="Текст выноски Знак"/>
    <w:basedOn w:val="a0"/>
    <w:link w:val="af0"/>
    <w:rsid w:val="002A42ED"/>
    <w:rPr>
      <w:rFonts w:ascii="Tahoma" w:eastAsia="Times New Roman" w:hAnsi="Tahoma" w:cs="Tahoma"/>
      <w:sz w:val="16"/>
      <w:szCs w:val="16"/>
      <w:lang w:eastAsia="ru-RU"/>
    </w:rPr>
  </w:style>
  <w:style w:type="paragraph" w:styleId="af2">
    <w:name w:val="List Paragraph"/>
    <w:basedOn w:val="a"/>
    <w:uiPriority w:val="34"/>
    <w:qFormat/>
    <w:rsid w:val="00380787"/>
    <w:pPr>
      <w:ind w:left="720"/>
      <w:contextualSpacing/>
    </w:pPr>
  </w:style>
  <w:style w:type="paragraph" w:customStyle="1" w:styleId="af3">
    <w:name w:val="Нормальний текст"/>
    <w:basedOn w:val="a"/>
    <w:uiPriority w:val="99"/>
    <w:rsid w:val="007418DE"/>
    <w:pPr>
      <w:spacing w:before="120"/>
      <w:ind w:firstLine="567"/>
      <w:jc w:val="both"/>
    </w:pPr>
    <w:rPr>
      <w:rFonts w:ascii="Antiqua" w:hAnsi="Antiqua"/>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ED"/>
    <w:pPr>
      <w:spacing w:after="0"/>
    </w:pPr>
    <w:rPr>
      <w:rFonts w:ascii="Times New Roman" w:eastAsia="Times New Roman" w:hAnsi="Times New Roman" w:cs="Times New Roman"/>
      <w:sz w:val="28"/>
      <w:szCs w:val="28"/>
      <w:lang w:eastAsia="ru-RU"/>
    </w:rPr>
  </w:style>
  <w:style w:type="paragraph" w:styleId="1">
    <w:name w:val="heading 1"/>
    <w:basedOn w:val="a"/>
    <w:next w:val="a"/>
    <w:link w:val="10"/>
    <w:qFormat/>
    <w:rsid w:val="002A42ED"/>
    <w:pPr>
      <w:keepNext/>
      <w:spacing w:before="240" w:after="60"/>
      <w:outlineLvl w:val="0"/>
    </w:pPr>
    <w:rPr>
      <w:rFonts w:ascii="Cambria" w:hAnsi="Cambria"/>
      <w:b/>
      <w:bCs/>
      <w:kern w:val="32"/>
      <w:sz w:val="32"/>
      <w:szCs w:val="32"/>
    </w:rPr>
  </w:style>
  <w:style w:type="paragraph" w:styleId="2">
    <w:name w:val="heading 2"/>
    <w:basedOn w:val="a"/>
    <w:link w:val="20"/>
    <w:qFormat/>
    <w:rsid w:val="002A42ED"/>
    <w:pPr>
      <w:spacing w:before="100" w:beforeAutospacing="1" w:after="100" w:afterAutospacing="1"/>
      <w:outlineLvl w:val="1"/>
    </w:pPr>
    <w:rPr>
      <w:b/>
      <w:bCs/>
      <w:sz w:val="36"/>
      <w:szCs w:val="36"/>
      <w:lang w:val="ru-RU"/>
    </w:rPr>
  </w:style>
  <w:style w:type="paragraph" w:styleId="3">
    <w:name w:val="heading 3"/>
    <w:basedOn w:val="a"/>
    <w:link w:val="30"/>
    <w:qFormat/>
    <w:rsid w:val="002A42ED"/>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2E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A42ED"/>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2A42ED"/>
    <w:rPr>
      <w:rFonts w:ascii="Times New Roman" w:eastAsia="Times New Roman" w:hAnsi="Times New Roman" w:cs="Times New Roman"/>
      <w:b/>
      <w:bCs/>
      <w:sz w:val="27"/>
      <w:szCs w:val="27"/>
      <w:lang w:val="ru-RU" w:eastAsia="ru-RU"/>
    </w:rPr>
  </w:style>
  <w:style w:type="character" w:styleId="a3">
    <w:name w:val="Hyperlink"/>
    <w:rsid w:val="002A42ED"/>
    <w:rPr>
      <w:color w:val="0000FF"/>
      <w:u w:val="single"/>
    </w:rPr>
  </w:style>
  <w:style w:type="character" w:styleId="a4">
    <w:name w:val="FollowedHyperlink"/>
    <w:rsid w:val="002A42ED"/>
    <w:rPr>
      <w:color w:val="0000FF"/>
      <w:u w:val="single"/>
    </w:rPr>
  </w:style>
  <w:style w:type="paragraph" w:styleId="a5">
    <w:name w:val="Normal (Web)"/>
    <w:basedOn w:val="a"/>
    <w:rsid w:val="002A42ED"/>
    <w:pPr>
      <w:spacing w:before="100" w:beforeAutospacing="1" w:after="100" w:afterAutospacing="1"/>
    </w:pPr>
    <w:rPr>
      <w:sz w:val="24"/>
      <w:szCs w:val="24"/>
      <w:lang w:val="ru-RU"/>
    </w:rPr>
  </w:style>
  <w:style w:type="paragraph" w:styleId="a6">
    <w:name w:val="header"/>
    <w:basedOn w:val="a"/>
    <w:link w:val="a7"/>
    <w:uiPriority w:val="99"/>
    <w:rsid w:val="002A42ED"/>
    <w:pPr>
      <w:tabs>
        <w:tab w:val="center" w:pos="4819"/>
        <w:tab w:val="right" w:pos="9639"/>
      </w:tabs>
    </w:pPr>
  </w:style>
  <w:style w:type="character" w:customStyle="1" w:styleId="a7">
    <w:name w:val="Верхний колонтитул Знак"/>
    <w:basedOn w:val="a0"/>
    <w:link w:val="a6"/>
    <w:uiPriority w:val="99"/>
    <w:rsid w:val="002A42ED"/>
    <w:rPr>
      <w:rFonts w:ascii="Times New Roman" w:eastAsia="Times New Roman" w:hAnsi="Times New Roman" w:cs="Times New Roman"/>
      <w:sz w:val="28"/>
      <w:szCs w:val="28"/>
      <w:lang w:eastAsia="ru-RU"/>
    </w:rPr>
  </w:style>
  <w:style w:type="character" w:customStyle="1" w:styleId="a8">
    <w:name w:val="Нижний колонтитул Знак"/>
    <w:link w:val="a9"/>
    <w:uiPriority w:val="99"/>
    <w:locked/>
    <w:rsid w:val="002A42ED"/>
    <w:rPr>
      <w:sz w:val="24"/>
      <w:szCs w:val="24"/>
      <w:lang w:val="ru-RU" w:eastAsia="ru-RU"/>
    </w:rPr>
  </w:style>
  <w:style w:type="paragraph" w:styleId="a9">
    <w:name w:val="footer"/>
    <w:basedOn w:val="a"/>
    <w:link w:val="a8"/>
    <w:uiPriority w:val="99"/>
    <w:rsid w:val="002A42ED"/>
    <w:pPr>
      <w:tabs>
        <w:tab w:val="center" w:pos="4677"/>
        <w:tab w:val="right" w:pos="9355"/>
      </w:tabs>
    </w:pPr>
    <w:rPr>
      <w:rFonts w:asciiTheme="minorHAnsi" w:eastAsiaTheme="minorHAnsi" w:hAnsiTheme="minorHAnsi" w:cstheme="minorBidi"/>
      <w:sz w:val="24"/>
      <w:szCs w:val="24"/>
      <w:lang w:val="ru-RU"/>
    </w:rPr>
  </w:style>
  <w:style w:type="character" w:customStyle="1" w:styleId="11">
    <w:name w:val="Нижний колонтитул Знак1"/>
    <w:basedOn w:val="a0"/>
    <w:uiPriority w:val="99"/>
    <w:semiHidden/>
    <w:rsid w:val="002A42ED"/>
    <w:rPr>
      <w:rFonts w:ascii="Times New Roman" w:eastAsia="Times New Roman" w:hAnsi="Times New Roman" w:cs="Times New Roman"/>
      <w:sz w:val="28"/>
      <w:szCs w:val="28"/>
      <w:lang w:eastAsia="ru-RU"/>
    </w:rPr>
  </w:style>
  <w:style w:type="paragraph" w:styleId="aa">
    <w:name w:val="Title"/>
    <w:basedOn w:val="a"/>
    <w:link w:val="ab"/>
    <w:qFormat/>
    <w:rsid w:val="002A42ED"/>
    <w:pPr>
      <w:spacing w:before="100" w:beforeAutospacing="1" w:after="100" w:afterAutospacing="1"/>
    </w:pPr>
    <w:rPr>
      <w:sz w:val="24"/>
      <w:szCs w:val="24"/>
      <w:lang w:val="ru-RU"/>
    </w:rPr>
  </w:style>
  <w:style w:type="character" w:customStyle="1" w:styleId="ab">
    <w:name w:val="Название Знак"/>
    <w:basedOn w:val="a0"/>
    <w:link w:val="aa"/>
    <w:rsid w:val="002A42ED"/>
    <w:rPr>
      <w:rFonts w:ascii="Times New Roman" w:eastAsia="Times New Roman" w:hAnsi="Times New Roman" w:cs="Times New Roman"/>
      <w:sz w:val="24"/>
      <w:szCs w:val="24"/>
      <w:lang w:val="ru-RU" w:eastAsia="ru-RU"/>
    </w:rPr>
  </w:style>
  <w:style w:type="paragraph" w:styleId="ac">
    <w:name w:val="Body Text Indent"/>
    <w:basedOn w:val="a"/>
    <w:link w:val="ad"/>
    <w:rsid w:val="002A42ED"/>
    <w:pPr>
      <w:ind w:firstLine="1080"/>
    </w:pPr>
    <w:rPr>
      <w:szCs w:val="24"/>
    </w:rPr>
  </w:style>
  <w:style w:type="character" w:customStyle="1" w:styleId="ad">
    <w:name w:val="Основной текст с отступом Знак"/>
    <w:basedOn w:val="a0"/>
    <w:link w:val="ac"/>
    <w:rsid w:val="002A42ED"/>
    <w:rPr>
      <w:rFonts w:ascii="Times New Roman" w:eastAsia="Times New Roman" w:hAnsi="Times New Roman" w:cs="Times New Roman"/>
      <w:sz w:val="28"/>
      <w:szCs w:val="24"/>
      <w:lang w:eastAsia="ru-RU"/>
    </w:rPr>
  </w:style>
  <w:style w:type="paragraph" w:customStyle="1" w:styleId="msolistparagraph0">
    <w:name w:val="msolistparagraph"/>
    <w:basedOn w:val="a"/>
    <w:rsid w:val="002A42ED"/>
    <w:pPr>
      <w:spacing w:before="100" w:beforeAutospacing="1" w:after="100" w:afterAutospacing="1"/>
    </w:pPr>
    <w:rPr>
      <w:sz w:val="24"/>
      <w:szCs w:val="24"/>
      <w:lang w:val="ru-RU"/>
    </w:rPr>
  </w:style>
  <w:style w:type="paragraph" w:customStyle="1" w:styleId="msolistparagraphcxspmiddle">
    <w:name w:val="msolistparagraphcxspmiddle"/>
    <w:basedOn w:val="a"/>
    <w:rsid w:val="002A42ED"/>
    <w:pPr>
      <w:spacing w:before="100" w:beforeAutospacing="1" w:after="100" w:afterAutospacing="1"/>
    </w:pPr>
    <w:rPr>
      <w:sz w:val="24"/>
      <w:szCs w:val="24"/>
      <w:lang w:val="ru-RU"/>
    </w:rPr>
  </w:style>
  <w:style w:type="paragraph" w:customStyle="1" w:styleId="msolistparagraphcxsplast">
    <w:name w:val="msolistparagraphcxsplast"/>
    <w:basedOn w:val="a"/>
    <w:rsid w:val="002A42ED"/>
    <w:pPr>
      <w:spacing w:before="100" w:beforeAutospacing="1" w:after="100" w:afterAutospacing="1"/>
    </w:pPr>
    <w:rPr>
      <w:sz w:val="24"/>
      <w:szCs w:val="24"/>
      <w:lang w:val="ru-RU"/>
    </w:rPr>
  </w:style>
  <w:style w:type="paragraph" w:customStyle="1" w:styleId="22">
    <w:name w:val="22"/>
    <w:basedOn w:val="a"/>
    <w:rsid w:val="002A42ED"/>
    <w:pPr>
      <w:spacing w:before="100" w:beforeAutospacing="1" w:after="100" w:afterAutospacing="1"/>
    </w:pPr>
    <w:rPr>
      <w:sz w:val="24"/>
      <w:szCs w:val="24"/>
      <w:lang w:val="ru-RU"/>
    </w:rPr>
  </w:style>
  <w:style w:type="paragraph" w:customStyle="1" w:styleId="msonospacing0">
    <w:name w:val="msonospacing"/>
    <w:basedOn w:val="a"/>
    <w:rsid w:val="002A42ED"/>
    <w:pPr>
      <w:spacing w:before="100" w:beforeAutospacing="1" w:after="100" w:afterAutospacing="1"/>
    </w:pPr>
    <w:rPr>
      <w:sz w:val="24"/>
      <w:szCs w:val="24"/>
      <w:lang w:val="ru-RU"/>
    </w:rPr>
  </w:style>
  <w:style w:type="paragraph" w:customStyle="1" w:styleId="50">
    <w:name w:val="50"/>
    <w:basedOn w:val="a"/>
    <w:rsid w:val="002A42ED"/>
    <w:pPr>
      <w:spacing w:before="100" w:beforeAutospacing="1" w:after="100" w:afterAutospacing="1"/>
    </w:pPr>
    <w:rPr>
      <w:sz w:val="24"/>
      <w:szCs w:val="24"/>
      <w:lang w:val="ru-RU"/>
    </w:rPr>
  </w:style>
  <w:style w:type="paragraph" w:customStyle="1" w:styleId="60">
    <w:name w:val="60"/>
    <w:basedOn w:val="a"/>
    <w:rsid w:val="002A42ED"/>
    <w:pPr>
      <w:spacing w:before="100" w:beforeAutospacing="1" w:after="100" w:afterAutospacing="1"/>
    </w:pPr>
    <w:rPr>
      <w:sz w:val="24"/>
      <w:szCs w:val="24"/>
      <w:lang w:val="ru-RU"/>
    </w:rPr>
  </w:style>
  <w:style w:type="paragraph" w:customStyle="1" w:styleId="xheadb">
    <w:name w:val="xheadb"/>
    <w:basedOn w:val="a"/>
    <w:rsid w:val="002A42ED"/>
    <w:pPr>
      <w:spacing w:before="100" w:beforeAutospacing="1" w:after="100" w:afterAutospacing="1"/>
    </w:pPr>
    <w:rPr>
      <w:sz w:val="24"/>
      <w:szCs w:val="24"/>
      <w:lang w:val="ru-RU"/>
    </w:rPr>
  </w:style>
  <w:style w:type="paragraph" w:customStyle="1" w:styleId="meta">
    <w:name w:val="meta"/>
    <w:basedOn w:val="a"/>
    <w:rsid w:val="002A42ED"/>
    <w:pPr>
      <w:spacing w:before="100" w:beforeAutospacing="1" w:after="100" w:afterAutospacing="1"/>
    </w:pPr>
    <w:rPr>
      <w:sz w:val="24"/>
      <w:szCs w:val="24"/>
      <w:lang w:val="ru-RU"/>
    </w:rPr>
  </w:style>
  <w:style w:type="paragraph" w:customStyle="1" w:styleId="western">
    <w:name w:val="western"/>
    <w:basedOn w:val="a"/>
    <w:rsid w:val="002A42ED"/>
    <w:pPr>
      <w:spacing w:before="100" w:beforeAutospacing="1" w:after="100" w:afterAutospacing="1"/>
    </w:pPr>
    <w:rPr>
      <w:rFonts w:eastAsia="Calibri"/>
      <w:sz w:val="24"/>
      <w:szCs w:val="24"/>
      <w:lang w:val="ru-RU"/>
    </w:rPr>
  </w:style>
  <w:style w:type="table" w:styleId="ae">
    <w:name w:val="Table Grid"/>
    <w:basedOn w:val="a1"/>
    <w:rsid w:val="002A42ED"/>
    <w:pPr>
      <w:spacing w:after="0"/>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qFormat/>
    <w:rsid w:val="002A42ED"/>
    <w:rPr>
      <w:i/>
      <w:iCs/>
    </w:rPr>
  </w:style>
  <w:style w:type="paragraph" w:styleId="af0">
    <w:name w:val="Balloon Text"/>
    <w:basedOn w:val="a"/>
    <w:link w:val="af1"/>
    <w:rsid w:val="002A42ED"/>
    <w:rPr>
      <w:rFonts w:ascii="Tahoma" w:hAnsi="Tahoma" w:cs="Tahoma"/>
      <w:sz w:val="16"/>
      <w:szCs w:val="16"/>
    </w:rPr>
  </w:style>
  <w:style w:type="character" w:customStyle="1" w:styleId="af1">
    <w:name w:val="Текст выноски Знак"/>
    <w:basedOn w:val="a0"/>
    <w:link w:val="af0"/>
    <w:rsid w:val="002A42ED"/>
    <w:rPr>
      <w:rFonts w:ascii="Tahoma" w:eastAsia="Times New Roman" w:hAnsi="Tahoma" w:cs="Tahoma"/>
      <w:sz w:val="16"/>
      <w:szCs w:val="16"/>
      <w:lang w:eastAsia="ru-RU"/>
    </w:rPr>
  </w:style>
  <w:style w:type="paragraph" w:styleId="af2">
    <w:name w:val="List Paragraph"/>
    <w:basedOn w:val="a"/>
    <w:uiPriority w:val="34"/>
    <w:qFormat/>
    <w:rsid w:val="00380787"/>
    <w:pPr>
      <w:ind w:left="720"/>
      <w:contextualSpacing/>
    </w:pPr>
  </w:style>
  <w:style w:type="paragraph" w:customStyle="1" w:styleId="af3">
    <w:name w:val="Нормальний текст"/>
    <w:basedOn w:val="a"/>
    <w:uiPriority w:val="99"/>
    <w:rsid w:val="007418DE"/>
    <w:pPr>
      <w:spacing w:before="120"/>
      <w:ind w:firstLine="567"/>
      <w:jc w:val="both"/>
    </w:pPr>
    <w:rPr>
      <w:rFonts w:ascii="Antiqua" w:hAnsi="Antiqu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16A2-E020-4D6C-B757-B268B07D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40</Pages>
  <Words>10369</Words>
  <Characters>59104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Нерозя РС</dc:creator>
  <cp:keywords/>
  <dc:description/>
  <cp:lastModifiedBy>Admin</cp:lastModifiedBy>
  <cp:revision>147</cp:revision>
  <cp:lastPrinted>2022-06-06T07:53:00Z</cp:lastPrinted>
  <dcterms:created xsi:type="dcterms:W3CDTF">2022-05-10T11:05:00Z</dcterms:created>
  <dcterms:modified xsi:type="dcterms:W3CDTF">2022-10-13T08:03:00Z</dcterms:modified>
</cp:coreProperties>
</file>